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15A19232" w:rsidR="00401DBF" w:rsidRPr="007711D0"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w:t>
      </w:r>
      <w:r w:rsidR="00C673F7" w:rsidRPr="009F60B8">
        <w:rPr>
          <w:sz w:val="22"/>
          <w:szCs w:val="22"/>
          <w:lang w:val="en-GB"/>
        </w:rPr>
        <w:t>1</w:t>
      </w:r>
      <w:r w:rsidR="00C673F7">
        <w:rPr>
          <w:sz w:val="22"/>
          <w:szCs w:val="22"/>
          <w:lang w:val="en-GB"/>
        </w:rPr>
        <w:t>1</w:t>
      </w:r>
      <w:r w:rsidR="000E7C1F">
        <w:rPr>
          <w:rFonts w:eastAsiaTheme="minorEastAsia" w:hint="eastAsia"/>
          <w:sz w:val="22"/>
          <w:szCs w:val="22"/>
          <w:lang w:val="en-GB" w:eastAsia="zh-CN"/>
        </w:rPr>
        <w:t>8</w:t>
      </w:r>
      <w:r w:rsidR="00C673F7" w:rsidRPr="009F60B8">
        <w:rPr>
          <w:sz w:val="22"/>
          <w:szCs w:val="22"/>
          <w:lang w:val="en-GB"/>
        </w:rPr>
        <w:t xml:space="preserve"> </w:t>
      </w:r>
      <w:r w:rsidRPr="009F60B8">
        <w:rPr>
          <w:sz w:val="22"/>
          <w:szCs w:val="22"/>
          <w:lang w:val="en-GB"/>
        </w:rPr>
        <w:t>electronic</w:t>
      </w:r>
      <w:r w:rsidR="009B5462">
        <w:rPr>
          <w:rFonts w:eastAsia="宋体" w:hint="eastAsia"/>
          <w:sz w:val="22"/>
          <w:szCs w:val="22"/>
          <w:lang w:val="en-GB" w:eastAsia="zh-CN"/>
        </w:rPr>
        <w:tab/>
      </w:r>
      <w:r w:rsidR="00423F3A">
        <w:rPr>
          <w:sz w:val="22"/>
          <w:szCs w:val="22"/>
          <w:lang w:val="en-GB"/>
        </w:rPr>
        <w:t>R2-220</w:t>
      </w:r>
      <w:r w:rsidR="00281E32">
        <w:rPr>
          <w:rFonts w:eastAsiaTheme="minorEastAsia" w:hint="eastAsia"/>
          <w:sz w:val="22"/>
          <w:szCs w:val="22"/>
          <w:lang w:val="en-GB" w:eastAsia="zh-CN"/>
        </w:rPr>
        <w:t>5470</w:t>
      </w:r>
    </w:p>
    <w:p w14:paraId="5A388821" w14:textId="67EC4935" w:rsidR="00401DBF" w:rsidRPr="00521CE3" w:rsidRDefault="008E1916" w:rsidP="00CC25BD">
      <w:pPr>
        <w:pStyle w:val="a5"/>
        <w:jc w:val="both"/>
        <w:rPr>
          <w:rFonts w:eastAsiaTheme="minorEastAsia"/>
          <w:sz w:val="22"/>
          <w:szCs w:val="22"/>
          <w:lang w:val="en-GB" w:eastAsia="zh-CN"/>
        </w:rPr>
      </w:pPr>
      <w:r>
        <w:rPr>
          <w:sz w:val="22"/>
          <w:szCs w:val="22"/>
          <w:lang w:val="en-GB"/>
        </w:rPr>
        <w:t xml:space="preserve">Online, </w:t>
      </w:r>
      <w:r w:rsidR="000E7C1F">
        <w:rPr>
          <w:rFonts w:eastAsiaTheme="minorEastAsia" w:hint="eastAsia"/>
          <w:sz w:val="22"/>
          <w:szCs w:val="22"/>
          <w:lang w:val="en-GB" w:eastAsia="zh-CN"/>
        </w:rPr>
        <w:t>May 9</w:t>
      </w:r>
      <w:r w:rsidR="000E7C1F" w:rsidRPr="005F04AD">
        <w:rPr>
          <w:rFonts w:eastAsiaTheme="minorEastAsia" w:hint="eastAsia"/>
          <w:sz w:val="22"/>
          <w:szCs w:val="22"/>
          <w:vertAlign w:val="superscript"/>
          <w:lang w:val="en-GB" w:eastAsia="zh-CN"/>
        </w:rPr>
        <w:t>th</w:t>
      </w:r>
      <w:r w:rsidR="000E7C1F" w:rsidRPr="009B3C55">
        <w:rPr>
          <w:sz w:val="22"/>
          <w:szCs w:val="22"/>
          <w:lang w:val="en-GB"/>
        </w:rPr>
        <w:t xml:space="preserve"> –</w:t>
      </w:r>
      <w:r w:rsidR="000E7C1F">
        <w:rPr>
          <w:rFonts w:eastAsiaTheme="minorEastAsia" w:hint="eastAsia"/>
          <w:sz w:val="22"/>
          <w:szCs w:val="22"/>
          <w:lang w:val="en-GB" w:eastAsia="zh-CN"/>
        </w:rPr>
        <w:t xml:space="preserve"> </w:t>
      </w:r>
      <w:r w:rsidR="000E7C1F">
        <w:rPr>
          <w:rFonts w:eastAsiaTheme="minorEastAsia"/>
          <w:sz w:val="22"/>
          <w:szCs w:val="22"/>
          <w:lang w:val="en-GB" w:eastAsia="zh-CN"/>
        </w:rPr>
        <w:t>M</w:t>
      </w:r>
      <w:r w:rsidR="000E7C1F">
        <w:rPr>
          <w:rFonts w:eastAsiaTheme="minorEastAsia" w:hint="eastAsia"/>
          <w:sz w:val="22"/>
          <w:szCs w:val="22"/>
          <w:lang w:val="en-GB" w:eastAsia="zh-CN"/>
        </w:rPr>
        <w:t>ay 20</w:t>
      </w:r>
      <w:r w:rsidR="000E7C1F" w:rsidRPr="005F04AD">
        <w:rPr>
          <w:rFonts w:eastAsiaTheme="minorEastAsia" w:hint="eastAsia"/>
          <w:sz w:val="22"/>
          <w:szCs w:val="22"/>
          <w:vertAlign w:val="superscript"/>
          <w:lang w:val="en-GB" w:eastAsia="zh-CN"/>
        </w:rPr>
        <w:t>th</w:t>
      </w:r>
      <w:r w:rsidR="000E7C1F" w:rsidRPr="009B3C55">
        <w:rPr>
          <w:sz w:val="22"/>
          <w:szCs w:val="22"/>
          <w:lang w:val="en-GB"/>
        </w:rPr>
        <w:t>, 202</w:t>
      </w:r>
      <w:r w:rsidR="000E7C1F">
        <w:rPr>
          <w:sz w:val="22"/>
          <w:szCs w:val="22"/>
          <w:lang w:val="en-GB"/>
        </w:rPr>
        <w:t>2</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36801B0E" w:rsidR="00100BBD" w:rsidRPr="00861E48"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281E32" w:rsidRPr="00C82B11">
        <w:rPr>
          <w:rFonts w:eastAsia="宋体" w:cs="Arial"/>
          <w:sz w:val="22"/>
          <w:szCs w:val="22"/>
          <w:lang w:eastAsia="zh-CN"/>
        </w:rPr>
        <w:t xml:space="preserve">Consideration on UP Remaining Issues of </w:t>
      </w:r>
      <w:r w:rsidR="00281E32">
        <w:rPr>
          <w:rFonts w:eastAsia="宋体" w:cs="Arial" w:hint="eastAsia"/>
          <w:sz w:val="22"/>
          <w:szCs w:val="22"/>
          <w:lang w:eastAsia="zh-CN"/>
        </w:rPr>
        <w:t>RACH common</w:t>
      </w:r>
    </w:p>
    <w:p w14:paraId="05FE1C63" w14:textId="6B9AA8F9"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0E7C1F">
        <w:rPr>
          <w:rFonts w:eastAsia="宋体" w:cs="Arial" w:hint="eastAsia"/>
          <w:sz w:val="22"/>
          <w:szCs w:val="22"/>
          <w:lang w:eastAsia="zh-CN"/>
        </w:rPr>
        <w:t>6</w:t>
      </w:r>
      <w:r w:rsidR="00604B1A" w:rsidRPr="006B2D01">
        <w:rPr>
          <w:rFonts w:eastAsia="宋体" w:cs="Arial"/>
          <w:sz w:val="22"/>
          <w:szCs w:val="22"/>
          <w:lang w:eastAsia="zh-CN"/>
        </w:rPr>
        <w:t>.</w:t>
      </w:r>
      <w:r w:rsidR="00281E32">
        <w:rPr>
          <w:rFonts w:eastAsia="宋体" w:cs="Arial" w:hint="eastAsia"/>
          <w:sz w:val="22"/>
          <w:szCs w:val="22"/>
          <w:lang w:eastAsia="zh-CN"/>
        </w:rPr>
        <w:t>1</w:t>
      </w:r>
      <w:r w:rsidR="006D5DEB">
        <w:rPr>
          <w:rFonts w:eastAsia="宋体" w:cs="Arial"/>
          <w:sz w:val="22"/>
          <w:szCs w:val="22"/>
          <w:lang w:eastAsia="zh-CN"/>
        </w:rPr>
        <w:t>8</w:t>
      </w:r>
      <w:r w:rsidR="00861E48">
        <w:rPr>
          <w:rFonts w:eastAsia="宋体" w:cs="Arial" w:hint="eastAsia"/>
          <w:sz w:val="22"/>
          <w:szCs w:val="22"/>
          <w:lang w:eastAsia="zh-CN"/>
        </w:rPr>
        <w:t>.</w:t>
      </w:r>
      <w:r w:rsidR="00153631">
        <w:rPr>
          <w:rFonts w:eastAsia="宋体" w:cs="Arial" w:hint="eastAsia"/>
          <w:sz w:val="22"/>
          <w:szCs w:val="22"/>
          <w:lang w:eastAsia="zh-CN"/>
        </w:rPr>
        <w:t>2</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7669F165" w14:textId="77777777" w:rsidR="00281E32" w:rsidRDefault="00281E32" w:rsidP="00281E32">
      <w:pPr>
        <w:pStyle w:val="a1"/>
        <w:rPr>
          <w:rFonts w:eastAsia="Arial Unicode MS"/>
          <w:lang w:eastAsia="zh-CN"/>
        </w:rPr>
      </w:pPr>
      <w:bookmarkStart w:id="4" w:name="OLE_LINK1"/>
      <w:bookmarkStart w:id="5" w:name="OLE_LINK2"/>
      <w:r>
        <w:rPr>
          <w:rFonts w:eastAsia="Arial Unicode MS" w:hint="eastAsia"/>
          <w:lang w:eastAsia="zh-CN"/>
        </w:rPr>
        <w:t xml:space="preserve">In RAN2#117-e meeting, various agreements on UP in RACH common were made </w:t>
      </w:r>
      <w:r>
        <w:rPr>
          <w:rFonts w:eastAsia="Arial Unicode MS"/>
          <w:lang w:eastAsia="zh-CN"/>
        </w:rPr>
        <w:fldChar w:fldCharType="begin"/>
      </w:r>
      <w:r>
        <w:rPr>
          <w:rFonts w:eastAsia="Arial Unicode MS"/>
          <w:lang w:eastAsia="zh-CN"/>
        </w:rPr>
        <w:instrText xml:space="preserve"> </w:instrText>
      </w:r>
      <w:r>
        <w:rPr>
          <w:rFonts w:eastAsia="Arial Unicode MS" w:hint="eastAsia"/>
          <w:lang w:eastAsia="zh-CN"/>
        </w:rPr>
        <w:instrText>REF _Ref101775047 \r \h</w:instrText>
      </w:r>
      <w:r>
        <w:rPr>
          <w:rFonts w:eastAsia="Arial Unicode MS"/>
          <w:lang w:eastAsia="zh-CN"/>
        </w:rPr>
        <w:instrText xml:space="preserve"> </w:instrText>
      </w:r>
      <w:r>
        <w:rPr>
          <w:rFonts w:eastAsia="Arial Unicode MS"/>
          <w:lang w:eastAsia="zh-CN"/>
        </w:rPr>
      </w:r>
      <w:r>
        <w:rPr>
          <w:rFonts w:eastAsia="Arial Unicode MS"/>
          <w:lang w:eastAsia="zh-CN"/>
        </w:rPr>
        <w:fldChar w:fldCharType="separate"/>
      </w:r>
      <w:r>
        <w:rPr>
          <w:rFonts w:eastAsia="Arial Unicode MS"/>
          <w:lang w:eastAsia="zh-CN"/>
        </w:rPr>
        <w:t>[1</w:t>
      </w:r>
      <w:proofErr w:type="gramStart"/>
      <w:r>
        <w:rPr>
          <w:rFonts w:eastAsia="Arial Unicode MS"/>
          <w:lang w:eastAsia="zh-CN"/>
        </w:rPr>
        <w:t>]</w:t>
      </w:r>
      <w:proofErr w:type="gramEnd"/>
      <w:r>
        <w:rPr>
          <w:rFonts w:eastAsia="Arial Unicode MS"/>
          <w:lang w:eastAsia="zh-CN"/>
        </w:rPr>
        <w:fldChar w:fldCharType="end"/>
      </w:r>
      <w:r>
        <w:rPr>
          <w:rFonts w:eastAsia="Arial Unicode MS" w:hint="eastAsia"/>
          <w:lang w:eastAsia="zh-CN"/>
        </w:rPr>
        <w:t xml:space="preserve">and the </w:t>
      </w:r>
      <w:r>
        <w:rPr>
          <w:rFonts w:eastAsia="Arial Unicode MS"/>
          <w:lang w:eastAsia="zh-CN"/>
        </w:rPr>
        <w:t>corresponding</w:t>
      </w:r>
      <w:r>
        <w:rPr>
          <w:rFonts w:eastAsia="Arial Unicode MS" w:hint="eastAsia"/>
          <w:lang w:eastAsia="zh-CN"/>
        </w:rPr>
        <w:t xml:space="preserve"> CRs were agreed in RAN#95 meeting </w:t>
      </w:r>
      <w:r>
        <w:rPr>
          <w:rFonts w:eastAsia="Arial Unicode MS"/>
          <w:lang w:eastAsia="zh-CN"/>
        </w:rPr>
        <w:fldChar w:fldCharType="begin"/>
      </w:r>
      <w:r>
        <w:rPr>
          <w:rFonts w:eastAsia="Arial Unicode MS"/>
          <w:lang w:eastAsia="zh-CN"/>
        </w:rPr>
        <w:instrText xml:space="preserve"> </w:instrText>
      </w:r>
      <w:r>
        <w:rPr>
          <w:rFonts w:eastAsia="Arial Unicode MS" w:hint="eastAsia"/>
          <w:lang w:eastAsia="zh-CN"/>
        </w:rPr>
        <w:instrText>REF _Ref101775077 \r \h</w:instrText>
      </w:r>
      <w:r>
        <w:rPr>
          <w:rFonts w:eastAsia="Arial Unicode MS"/>
          <w:lang w:eastAsia="zh-CN"/>
        </w:rPr>
        <w:instrText xml:space="preserve"> </w:instrText>
      </w:r>
      <w:r>
        <w:rPr>
          <w:rFonts w:eastAsia="Arial Unicode MS"/>
          <w:lang w:eastAsia="zh-CN"/>
        </w:rPr>
      </w:r>
      <w:r>
        <w:rPr>
          <w:rFonts w:eastAsia="Arial Unicode MS"/>
          <w:lang w:eastAsia="zh-CN"/>
        </w:rPr>
        <w:fldChar w:fldCharType="separate"/>
      </w:r>
      <w:r>
        <w:rPr>
          <w:rFonts w:eastAsia="Arial Unicode MS"/>
          <w:lang w:eastAsia="zh-CN"/>
        </w:rPr>
        <w:t>[2]</w:t>
      </w:r>
      <w:r>
        <w:rPr>
          <w:rFonts w:eastAsia="Arial Unicode MS"/>
          <w:lang w:eastAsia="zh-CN"/>
        </w:rPr>
        <w:fldChar w:fldCharType="end"/>
      </w:r>
      <w:r>
        <w:rPr>
          <w:rFonts w:eastAsia="Arial Unicode MS" w:hint="eastAsia"/>
          <w:lang w:eastAsia="zh-CN"/>
        </w:rPr>
        <w:t>.</w:t>
      </w:r>
    </w:p>
    <w:p w14:paraId="7F49F813" w14:textId="595E97FE" w:rsidR="00281E32" w:rsidRDefault="00281E32" w:rsidP="00281E32">
      <w:pPr>
        <w:pStyle w:val="a1"/>
        <w:rPr>
          <w:rFonts w:eastAsia="Arial Unicode MS"/>
          <w:lang w:eastAsia="zh-CN"/>
        </w:rPr>
      </w:pPr>
      <w:r>
        <w:rPr>
          <w:rFonts w:eastAsiaTheme="minorEastAsia" w:hint="eastAsia"/>
          <w:lang w:eastAsia="zh-CN"/>
        </w:rPr>
        <w:t>In this document, we continue to discuss the remaining open issues left for UP in RACH common. And our proposals are summarized in section 3</w:t>
      </w:r>
    </w:p>
    <w:bookmarkEnd w:id="4"/>
    <w:bookmarkEnd w:id="5"/>
    <w:p w14:paraId="508BC676" w14:textId="597649F7" w:rsidR="003E1A9C" w:rsidRDefault="00E3725B" w:rsidP="003E1A9C">
      <w:pPr>
        <w:pStyle w:val="1"/>
        <w:jc w:val="both"/>
      </w:pPr>
      <w:r w:rsidRPr="00AA54B6">
        <w:rPr>
          <w:rFonts w:hint="eastAsia"/>
        </w:rPr>
        <w:t>Discussion</w:t>
      </w:r>
    </w:p>
    <w:p w14:paraId="03F252D0" w14:textId="77777777" w:rsidR="00281E32" w:rsidRPr="00281E32" w:rsidRDefault="00281E32" w:rsidP="00281E32">
      <w:pPr>
        <w:pStyle w:val="20"/>
        <w:numPr>
          <w:ilvl w:val="1"/>
          <w:numId w:val="35"/>
        </w:numPr>
        <w:tabs>
          <w:tab w:val="num" w:pos="567"/>
        </w:tabs>
        <w:ind w:left="454" w:hanging="454"/>
        <w:rPr>
          <w:rFonts w:eastAsiaTheme="minorEastAsia"/>
          <w:sz w:val="24"/>
        </w:rPr>
      </w:pPr>
      <w:r w:rsidRPr="00281E32">
        <w:rPr>
          <w:rFonts w:eastAsiaTheme="minorEastAsia" w:hint="eastAsia"/>
          <w:sz w:val="24"/>
        </w:rPr>
        <w:t>SUL/NUL selection</w:t>
      </w:r>
    </w:p>
    <w:p w14:paraId="27E258F7" w14:textId="6451DE94" w:rsidR="00281E32" w:rsidRPr="00AA5F79" w:rsidRDefault="00281E32" w:rsidP="00AA5F79">
      <w:pPr>
        <w:spacing w:after="120"/>
        <w:jc w:val="both"/>
        <w:rPr>
          <w:rFonts w:eastAsiaTheme="minorEastAsia"/>
          <w:lang w:eastAsia="zh-CN"/>
        </w:rPr>
      </w:pPr>
      <w:r>
        <w:rPr>
          <w:rFonts w:eastAsiaTheme="minorEastAsia" w:hint="eastAsia"/>
          <w:lang w:eastAsia="zh-CN"/>
        </w:rPr>
        <w:t xml:space="preserve">For SDT, the carrier selection procedure </w:t>
      </w:r>
      <w:r w:rsidR="00131526">
        <w:rPr>
          <w:rFonts w:eastAsiaTheme="minorEastAsia"/>
          <w:lang w:eastAsia="zh-CN"/>
        </w:rPr>
        <w:t>has been captured in the spec</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_Ref101775088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_Ref101775093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sidR="00131526">
        <w:rPr>
          <w:rFonts w:eastAsiaTheme="minorEastAsia"/>
          <w:lang w:eastAsia="zh-CN"/>
        </w:rPr>
        <w:t>. And the</w:t>
      </w:r>
      <w:r w:rsidRPr="00AA5F79">
        <w:rPr>
          <w:rFonts w:eastAsiaTheme="minorEastAsia" w:hint="eastAsia"/>
          <w:lang w:eastAsia="zh-CN"/>
        </w:rPr>
        <w:t xml:space="preserve"> steps for SDT initialization are summarized below which includes:</w:t>
      </w:r>
    </w:p>
    <w:p w14:paraId="317BCD08" w14:textId="77777777" w:rsidR="00281E32" w:rsidRDefault="00281E32" w:rsidP="00131526">
      <w:pPr>
        <w:pStyle w:val="af0"/>
        <w:numPr>
          <w:ilvl w:val="0"/>
          <w:numId w:val="36"/>
        </w:numPr>
        <w:spacing w:after="120"/>
        <w:jc w:val="both"/>
        <w:rPr>
          <w:lang w:eastAsia="zh-CN"/>
        </w:rPr>
      </w:pPr>
      <w:r>
        <w:t>t</w:t>
      </w:r>
      <w:r>
        <w:rPr>
          <w:lang w:eastAsia="zh-CN"/>
        </w:rPr>
        <w:t>he upper layers request resumption of RRC connection; and</w:t>
      </w:r>
    </w:p>
    <w:p w14:paraId="75757974" w14:textId="77777777" w:rsidR="00281E32" w:rsidRDefault="00281E32" w:rsidP="00131526">
      <w:pPr>
        <w:pStyle w:val="af0"/>
        <w:numPr>
          <w:ilvl w:val="0"/>
          <w:numId w:val="36"/>
        </w:numPr>
        <w:spacing w:after="120"/>
        <w:jc w:val="both"/>
        <w:rPr>
          <w:lang w:eastAsia="zh-CN"/>
        </w:rPr>
      </w:pPr>
      <w:r w:rsidRPr="008B5C90">
        <w:rPr>
          <w:lang w:eastAsia="zh-CN"/>
        </w:rPr>
        <w:t>SIB1</w:t>
      </w:r>
      <w:r>
        <w:rPr>
          <w:lang w:eastAsia="zh-CN"/>
        </w:rPr>
        <w:t xml:space="preserve"> </w:t>
      </w:r>
      <w:r>
        <w:t>includes</w:t>
      </w:r>
      <w:r>
        <w:rPr>
          <w:lang w:eastAsia="zh-CN"/>
        </w:rPr>
        <w:t xml:space="preserve"> SDT</w:t>
      </w:r>
      <w:r>
        <w:rPr>
          <w:rFonts w:hint="eastAsia"/>
          <w:lang w:eastAsia="zh-CN"/>
        </w:rPr>
        <w:t xml:space="preserve"> configuration</w:t>
      </w:r>
      <w:r>
        <w:rPr>
          <w:lang w:eastAsia="zh-CN"/>
        </w:rPr>
        <w:t>; and</w:t>
      </w:r>
    </w:p>
    <w:p w14:paraId="36C15745" w14:textId="77777777" w:rsidR="00281E32" w:rsidRDefault="00281E32" w:rsidP="00131526">
      <w:pPr>
        <w:pStyle w:val="af0"/>
        <w:numPr>
          <w:ilvl w:val="0"/>
          <w:numId w:val="36"/>
        </w:numPr>
        <w:spacing w:after="120"/>
        <w:jc w:val="both"/>
        <w:rPr>
          <w:lang w:eastAsia="zh-CN"/>
        </w:rPr>
      </w:pPr>
      <w:proofErr w:type="spellStart"/>
      <w:r w:rsidRPr="008B5C90">
        <w:rPr>
          <w:lang w:eastAsia="zh-CN"/>
        </w:rPr>
        <w:t>sdt-</w:t>
      </w:r>
      <w:r w:rsidRPr="008B5C90">
        <w:t>Config</w:t>
      </w:r>
      <w:proofErr w:type="spellEnd"/>
      <w:r>
        <w:rPr>
          <w:lang w:eastAsia="zh-CN"/>
        </w:rPr>
        <w:t xml:space="preserve"> is configured; and</w:t>
      </w:r>
      <w:r>
        <w:rPr>
          <w:rFonts w:hint="eastAsia"/>
          <w:lang w:eastAsia="zh-CN"/>
        </w:rPr>
        <w:t xml:space="preserve"> </w:t>
      </w:r>
      <w:r>
        <w:rPr>
          <w:lang w:eastAsia="zh-CN"/>
        </w:rPr>
        <w:t>all the pending data in UL is mapped to the radio bearers configured for SDT; and</w:t>
      </w:r>
    </w:p>
    <w:p w14:paraId="323DBCC5" w14:textId="77777777" w:rsidR="00281E32" w:rsidRDefault="00281E32" w:rsidP="00131526">
      <w:pPr>
        <w:pStyle w:val="af0"/>
        <w:numPr>
          <w:ilvl w:val="0"/>
          <w:numId w:val="36"/>
        </w:numPr>
        <w:spacing w:after="120"/>
        <w:jc w:val="both"/>
      </w:pPr>
      <w:r>
        <w:rPr>
          <w:rFonts w:hint="eastAsia"/>
          <w:lang w:eastAsia="zh-CN"/>
        </w:rPr>
        <w:t>MAC</w:t>
      </w:r>
      <w:r>
        <w:t xml:space="preserve"> indicate</w:t>
      </w:r>
      <w:r>
        <w:rPr>
          <w:rFonts w:hint="eastAsia"/>
          <w:lang w:eastAsia="zh-CN"/>
        </w:rPr>
        <w:t>s</w:t>
      </w:r>
      <w:r>
        <w:t xml:space="preserve"> that conditions for initiating </w:t>
      </w:r>
      <w:r w:rsidRPr="006C6D22">
        <w:rPr>
          <w:rFonts w:hint="eastAsia"/>
          <w:highlight w:val="yellow"/>
          <w:lang w:eastAsia="zh-CN"/>
        </w:rPr>
        <w:t>RA-</w:t>
      </w:r>
      <w:r w:rsidRPr="006C6D22">
        <w:rPr>
          <w:highlight w:val="yellow"/>
        </w:rPr>
        <w:t>SDT</w:t>
      </w:r>
      <w:r>
        <w:t xml:space="preserve"> are fulfilled</w:t>
      </w:r>
      <w:r>
        <w:rPr>
          <w:rFonts w:hint="eastAsia"/>
          <w:lang w:eastAsia="zh-CN"/>
        </w:rPr>
        <w:t xml:space="preserve"> including:</w:t>
      </w:r>
    </w:p>
    <w:p w14:paraId="057FAF15" w14:textId="77777777" w:rsidR="00281E32" w:rsidRPr="00D13DA2" w:rsidRDefault="00281E32" w:rsidP="00131526">
      <w:pPr>
        <w:pStyle w:val="B1"/>
        <w:numPr>
          <w:ilvl w:val="1"/>
          <w:numId w:val="36"/>
        </w:numPr>
      </w:pPr>
      <w:r>
        <w:rPr>
          <w:rFonts w:hint="eastAsia"/>
          <w:lang w:eastAsia="zh-CN"/>
        </w:rPr>
        <w:t xml:space="preserve">The data volume of the pending UL data </w:t>
      </w:r>
      <w:r>
        <w:rPr>
          <w:rFonts w:eastAsia="等线"/>
          <w:lang w:eastAsia="zh-CN"/>
        </w:rPr>
        <w:t xml:space="preserve">across all RBs configured for SDT is less than or </w:t>
      </w:r>
      <w:r w:rsidRPr="00131526">
        <w:rPr>
          <w:lang w:eastAsia="zh-CN"/>
        </w:rPr>
        <w:t>equal</w:t>
      </w:r>
      <w:r>
        <w:rPr>
          <w:rFonts w:eastAsia="等线"/>
          <w:lang w:eastAsia="zh-CN"/>
        </w:rPr>
        <w:t xml:space="preserve"> to </w:t>
      </w:r>
      <w:proofErr w:type="spellStart"/>
      <w:r>
        <w:rPr>
          <w:rFonts w:eastAsia="等线"/>
          <w:i/>
          <w:lang w:eastAsia="zh-CN"/>
        </w:rPr>
        <w:t>sdt-DataVolumeThreshold</w:t>
      </w:r>
      <w:proofErr w:type="spellEnd"/>
      <w:r>
        <w:rPr>
          <w:rFonts w:eastAsia="等线"/>
          <w:lang w:eastAsia="zh-CN"/>
        </w:rPr>
        <w:t>;</w:t>
      </w:r>
    </w:p>
    <w:p w14:paraId="0E6C601F" w14:textId="77777777" w:rsidR="00281E32" w:rsidRPr="006C6D22" w:rsidRDefault="00281E32" w:rsidP="00131526">
      <w:pPr>
        <w:pStyle w:val="B1"/>
        <w:numPr>
          <w:ilvl w:val="1"/>
          <w:numId w:val="36"/>
        </w:numPr>
      </w:pPr>
      <w:r w:rsidRPr="00131526">
        <w:rPr>
          <w:lang w:eastAsia="zh-CN"/>
        </w:rPr>
        <w:t xml:space="preserve">if the RSRP of the downlink </w:t>
      </w:r>
      <w:proofErr w:type="spellStart"/>
      <w:r w:rsidRPr="00131526">
        <w:rPr>
          <w:lang w:eastAsia="zh-CN"/>
        </w:rPr>
        <w:t>pathloss</w:t>
      </w:r>
      <w:proofErr w:type="spellEnd"/>
      <w:r w:rsidRPr="00131526">
        <w:rPr>
          <w:lang w:eastAsia="zh-CN"/>
        </w:rPr>
        <w:t xml:space="preserve"> reference is higher than </w:t>
      </w:r>
      <w:proofErr w:type="spellStart"/>
      <w:r w:rsidRPr="00131526">
        <w:rPr>
          <w:lang w:eastAsia="zh-CN"/>
        </w:rPr>
        <w:t>sdt</w:t>
      </w:r>
      <w:proofErr w:type="spellEnd"/>
      <w:r w:rsidRPr="00131526">
        <w:rPr>
          <w:lang w:eastAsia="zh-CN"/>
        </w:rPr>
        <w:t>-RSRP-Threshold</w:t>
      </w:r>
      <w:r w:rsidRPr="00131526">
        <w:rPr>
          <w:rFonts w:hint="eastAsia"/>
          <w:lang w:eastAsia="zh-CN"/>
        </w:rPr>
        <w:t>;</w:t>
      </w:r>
    </w:p>
    <w:p w14:paraId="6EB02E2C" w14:textId="77777777" w:rsidR="00281E32" w:rsidRPr="00F46652" w:rsidRDefault="00281E32" w:rsidP="00131526">
      <w:pPr>
        <w:pStyle w:val="B1"/>
        <w:numPr>
          <w:ilvl w:val="1"/>
          <w:numId w:val="36"/>
        </w:numPr>
        <w:rPr>
          <w:highlight w:val="yellow"/>
        </w:rPr>
      </w:pPr>
      <w:proofErr w:type="gramStart"/>
      <w:r w:rsidRPr="00131526">
        <w:rPr>
          <w:rFonts w:hint="eastAsia"/>
          <w:highlight w:val="yellow"/>
          <w:lang w:eastAsia="zh-CN"/>
        </w:rPr>
        <w:t>performing</w:t>
      </w:r>
      <w:proofErr w:type="gramEnd"/>
      <w:r w:rsidRPr="00131526">
        <w:rPr>
          <w:rFonts w:eastAsia="等线" w:hint="eastAsia"/>
          <w:highlight w:val="yellow"/>
          <w:lang w:eastAsia="zh-CN"/>
        </w:rPr>
        <w:t xml:space="preserve"> SUL</w:t>
      </w:r>
      <w:r w:rsidRPr="00F46652">
        <w:rPr>
          <w:rFonts w:eastAsia="等线" w:hint="eastAsia"/>
          <w:highlight w:val="yellow"/>
          <w:lang w:eastAsia="zh-CN"/>
        </w:rPr>
        <w:t>/NUL selection and the RA-SDT is configured on the selected carrier.</w:t>
      </w:r>
    </w:p>
    <w:p w14:paraId="77E82E90" w14:textId="77777777" w:rsidR="00281E32" w:rsidRDefault="00281E32" w:rsidP="00131526">
      <w:pPr>
        <w:pStyle w:val="af0"/>
        <w:numPr>
          <w:ilvl w:val="0"/>
          <w:numId w:val="36"/>
        </w:numPr>
        <w:spacing w:after="120"/>
        <w:jc w:val="both"/>
      </w:pPr>
      <w:r>
        <w:rPr>
          <w:rFonts w:hint="eastAsia"/>
        </w:rPr>
        <w:t xml:space="preserve">RRC initiates transmission of </w:t>
      </w:r>
      <w:proofErr w:type="spellStart"/>
      <w:r w:rsidRPr="009758D4">
        <w:rPr>
          <w:i/>
          <w:iCs/>
        </w:rPr>
        <w:t>RRCResumeRequest</w:t>
      </w:r>
      <w:proofErr w:type="spellEnd"/>
      <w:r>
        <w:t xml:space="preserve"> message or </w:t>
      </w:r>
      <w:r w:rsidRPr="009758D4">
        <w:rPr>
          <w:i/>
          <w:iCs/>
        </w:rPr>
        <w:t>RRCResumeRequest1</w:t>
      </w:r>
      <w:r w:rsidRPr="00501A9B">
        <w:rPr>
          <w:rFonts w:hint="eastAsia"/>
        </w:rPr>
        <w:t>.</w:t>
      </w:r>
    </w:p>
    <w:p w14:paraId="214F4FC3" w14:textId="77777777" w:rsidR="00281E32" w:rsidRDefault="00281E32" w:rsidP="00131526">
      <w:pPr>
        <w:pStyle w:val="af0"/>
        <w:numPr>
          <w:ilvl w:val="0"/>
          <w:numId w:val="36"/>
        </w:numPr>
        <w:spacing w:after="120"/>
        <w:jc w:val="both"/>
        <w:rPr>
          <w:lang w:eastAsia="zh-CN"/>
        </w:rPr>
      </w:pPr>
      <w:r>
        <w:rPr>
          <w:rFonts w:hint="eastAsia"/>
          <w:lang w:eastAsia="zh-CN"/>
        </w:rPr>
        <w:t>RA-</w:t>
      </w:r>
      <w:r>
        <w:rPr>
          <w:rFonts w:hint="eastAsia"/>
        </w:rPr>
        <w:t>SDT</w:t>
      </w:r>
      <w:r>
        <w:rPr>
          <w:rFonts w:hint="eastAsia"/>
          <w:lang w:eastAsia="zh-CN"/>
        </w:rPr>
        <w:t xml:space="preserve"> is </w:t>
      </w:r>
      <w:r>
        <w:rPr>
          <w:lang w:eastAsia="zh-CN"/>
        </w:rPr>
        <w:t>initialized</w:t>
      </w:r>
      <w:r>
        <w:rPr>
          <w:rFonts w:hint="eastAsia"/>
          <w:lang w:eastAsia="zh-CN"/>
        </w:rPr>
        <w:t>.</w:t>
      </w:r>
    </w:p>
    <w:p w14:paraId="7AB3B2A5" w14:textId="77777777" w:rsidR="00281E32" w:rsidRPr="000A2ADE" w:rsidRDefault="00281E32" w:rsidP="00131526">
      <w:pPr>
        <w:pStyle w:val="B1"/>
        <w:numPr>
          <w:ilvl w:val="1"/>
          <w:numId w:val="36"/>
        </w:numPr>
        <w:rPr>
          <w:highlight w:val="yellow"/>
          <w:lang w:eastAsia="zh-CN"/>
        </w:rPr>
      </w:pPr>
      <w:r w:rsidRPr="000A2ADE">
        <w:rPr>
          <w:rFonts w:hint="eastAsia"/>
          <w:highlight w:val="yellow"/>
          <w:lang w:eastAsia="zh-CN"/>
        </w:rPr>
        <w:t>SUL/NUL selection</w:t>
      </w:r>
    </w:p>
    <w:p w14:paraId="5AD956BB" w14:textId="77777777" w:rsidR="00281E32" w:rsidRDefault="00281E32" w:rsidP="00281E32">
      <w:pPr>
        <w:spacing w:after="120"/>
        <w:jc w:val="both"/>
        <w:rPr>
          <w:rFonts w:eastAsiaTheme="minorEastAsia"/>
          <w:lang w:eastAsia="zh-CN"/>
        </w:rPr>
      </w:pPr>
      <w:r>
        <w:rPr>
          <w:rFonts w:eastAsiaTheme="minorEastAsia" w:hint="eastAsia"/>
          <w:lang w:eastAsia="zh-CN"/>
        </w:rPr>
        <w:t xml:space="preserve">The whole procedure </w:t>
      </w:r>
      <w:r>
        <w:rPr>
          <w:rFonts w:eastAsiaTheme="minorEastAsia"/>
          <w:lang w:eastAsia="zh-CN"/>
        </w:rPr>
        <w:t>is shown in Figure 1 below.</w:t>
      </w:r>
    </w:p>
    <w:p w14:paraId="5EE12843" w14:textId="77777777" w:rsidR="00281E32" w:rsidRDefault="00281E32" w:rsidP="00281E32">
      <w:pPr>
        <w:spacing w:after="120"/>
        <w:jc w:val="center"/>
        <w:rPr>
          <w:rFonts w:eastAsiaTheme="minorEastAsia"/>
          <w:lang w:eastAsia="zh-CN"/>
        </w:rPr>
      </w:pPr>
      <w:r w:rsidRPr="00D86A5A">
        <w:rPr>
          <w:noProof/>
          <w:lang w:eastAsia="zh-CN"/>
        </w:rPr>
        <w:lastRenderedPageBreak/>
        <w:drawing>
          <wp:inline distT="0" distB="0" distL="0" distR="0" wp14:anchorId="6DC1EEEA" wp14:editId="43F78A22">
            <wp:extent cx="5339080" cy="2683555"/>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9080" cy="2683555"/>
                    </a:xfrm>
                    <a:prstGeom prst="rect">
                      <a:avLst/>
                    </a:prstGeom>
                    <a:noFill/>
                    <a:ln>
                      <a:noFill/>
                    </a:ln>
                  </pic:spPr>
                </pic:pic>
              </a:graphicData>
            </a:graphic>
          </wp:inline>
        </w:drawing>
      </w:r>
    </w:p>
    <w:p w14:paraId="7ED2747E" w14:textId="77777777" w:rsidR="00281E32" w:rsidRPr="00035AC6" w:rsidRDefault="00281E32" w:rsidP="00281E32">
      <w:pPr>
        <w:spacing w:after="120"/>
        <w:jc w:val="center"/>
        <w:rPr>
          <w:b/>
        </w:rPr>
      </w:pPr>
      <w:r w:rsidRPr="00035AC6">
        <w:rPr>
          <w:rFonts w:eastAsiaTheme="minorEastAsia" w:hint="eastAsia"/>
          <w:b/>
          <w:lang w:eastAsia="zh-CN"/>
        </w:rPr>
        <w:t>Figure 1: RA-SDT initialization procedure</w:t>
      </w:r>
    </w:p>
    <w:p w14:paraId="6ACC0406" w14:textId="77777777" w:rsidR="00281E32" w:rsidRDefault="00281E32" w:rsidP="00281E32">
      <w:pPr>
        <w:spacing w:after="120"/>
        <w:jc w:val="both"/>
        <w:rPr>
          <w:rFonts w:eastAsiaTheme="minorEastAsia"/>
          <w:b/>
          <w:lang w:eastAsia="zh-CN"/>
        </w:rPr>
      </w:pPr>
      <w:r>
        <w:rPr>
          <w:rFonts w:eastAsiaTheme="minorEastAsia" w:hint="eastAsia"/>
          <w:lang w:eastAsia="zh-CN"/>
        </w:rPr>
        <w:t xml:space="preserve">It can be seen that SUL/NUL selection is performed twice, i.e. one in SDT procedure and the other is in RACH common procedure. </w:t>
      </w:r>
    </w:p>
    <w:p w14:paraId="2FC35CEE" w14:textId="77777777" w:rsidR="00281E32" w:rsidRPr="00281E32" w:rsidRDefault="00281E32" w:rsidP="00281E32">
      <w:pPr>
        <w:pStyle w:val="a6"/>
        <w:keepNext/>
        <w:rPr>
          <w:b/>
        </w:rPr>
      </w:pPr>
      <w:r w:rsidRPr="00C42766">
        <w:rPr>
          <w:b/>
        </w:rPr>
        <w:t xml:space="preserve">Observation </w:t>
      </w:r>
      <w:r w:rsidRPr="00C42766">
        <w:rPr>
          <w:b/>
        </w:rPr>
        <w:fldChar w:fldCharType="begin"/>
      </w:r>
      <w:r w:rsidRPr="00C42766">
        <w:rPr>
          <w:b/>
        </w:rPr>
        <w:instrText xml:space="preserve"> SEQ Observation \* ARABIC </w:instrText>
      </w:r>
      <w:r w:rsidRPr="00C42766">
        <w:rPr>
          <w:b/>
        </w:rPr>
        <w:fldChar w:fldCharType="separate"/>
      </w:r>
      <w:r w:rsidRPr="00C42766">
        <w:rPr>
          <w:b/>
        </w:rPr>
        <w:t>1</w:t>
      </w:r>
      <w:r w:rsidRPr="00C42766">
        <w:rPr>
          <w:b/>
        </w:rPr>
        <w:fldChar w:fldCharType="end"/>
      </w:r>
      <w:r w:rsidRPr="00C42766">
        <w:rPr>
          <w:rFonts w:hint="eastAsia"/>
          <w:b/>
        </w:rPr>
        <w:t>: T</w:t>
      </w:r>
      <w:r w:rsidRPr="00C42766">
        <w:rPr>
          <w:b/>
        </w:rPr>
        <w:t>h</w:t>
      </w:r>
      <w:r w:rsidRPr="00C42766">
        <w:rPr>
          <w:rFonts w:hint="eastAsia"/>
          <w:b/>
        </w:rPr>
        <w:t>e SUL/NUL selection is performed twice based on the current MAC running CR</w:t>
      </w:r>
      <w:r w:rsidRPr="00281E32">
        <w:rPr>
          <w:rFonts w:hint="eastAsia"/>
          <w:b/>
        </w:rPr>
        <w:t>.</w:t>
      </w:r>
    </w:p>
    <w:p w14:paraId="74D0EEF3" w14:textId="77777777" w:rsidR="00281E32" w:rsidRDefault="00281E32" w:rsidP="00281E32">
      <w:pPr>
        <w:spacing w:after="120"/>
        <w:jc w:val="both"/>
        <w:rPr>
          <w:rFonts w:eastAsiaTheme="minorEastAsia"/>
          <w:lang w:eastAsia="zh-CN"/>
        </w:rPr>
      </w:pPr>
      <w:r>
        <w:rPr>
          <w:rFonts w:eastAsiaTheme="minorEastAsia" w:hint="eastAsia"/>
          <w:lang w:eastAsia="zh-CN"/>
        </w:rPr>
        <w:t xml:space="preserve">If </w:t>
      </w:r>
      <w:r>
        <w:rPr>
          <w:rFonts w:eastAsiaTheme="minorEastAsia"/>
          <w:lang w:eastAsia="zh-CN"/>
        </w:rPr>
        <w:t>the</w:t>
      </w:r>
      <w:r>
        <w:rPr>
          <w:rFonts w:eastAsiaTheme="minorEastAsia" w:hint="eastAsia"/>
          <w:lang w:eastAsia="zh-CN"/>
        </w:rPr>
        <w:t xml:space="preserve"> UE performs SUL/NUL selection twice but select one different carrier from the one in RA-SDT initialization procedure, it may happen that there is no RA-SDT configuration. T</w:t>
      </w:r>
      <w:r>
        <w:rPr>
          <w:rFonts w:eastAsiaTheme="minorEastAsia"/>
          <w:lang w:eastAsia="zh-CN"/>
        </w:rPr>
        <w:t>h</w:t>
      </w:r>
      <w:r>
        <w:rPr>
          <w:rFonts w:eastAsiaTheme="minorEastAsia" w:hint="eastAsia"/>
          <w:lang w:eastAsia="zh-CN"/>
        </w:rPr>
        <w:t xml:space="preserve">en, errors may happen. </w:t>
      </w:r>
    </w:p>
    <w:p w14:paraId="0E6BCDFA" w14:textId="77777777" w:rsidR="00281E32" w:rsidRDefault="00281E32" w:rsidP="00281E32">
      <w:pPr>
        <w:spacing w:after="120"/>
        <w:jc w:val="both"/>
        <w:rPr>
          <w:rFonts w:eastAsiaTheme="minorEastAsia"/>
          <w:lang w:eastAsia="zh-CN"/>
        </w:rPr>
      </w:pPr>
      <w:r>
        <w:rPr>
          <w:rFonts w:eastAsiaTheme="minorEastAsia" w:hint="eastAsia"/>
          <w:lang w:eastAsia="zh-CN"/>
        </w:rPr>
        <w:t>So we suggest revise the current SUL/NUL selection procedure in MAC running CR, i.e. SDT procedure is considered in RACH</w:t>
      </w:r>
      <w:r w:rsidRPr="008B1243">
        <w:rPr>
          <w:lang w:eastAsia="ko-KR"/>
        </w:rPr>
        <w:t xml:space="preserve"> initialization</w:t>
      </w:r>
      <w:r>
        <w:rPr>
          <w:rFonts w:eastAsiaTheme="minorEastAsia" w:hint="eastAsia"/>
          <w:lang w:eastAsia="zh-CN"/>
        </w:rPr>
        <w:t xml:space="preserve"> procedure. In this way, the UE will perform RA-SDT on the carrier which is selected in the RA-SDT </w:t>
      </w:r>
      <w:r>
        <w:rPr>
          <w:rFonts w:eastAsiaTheme="minorEastAsia"/>
          <w:lang w:eastAsia="zh-CN"/>
        </w:rPr>
        <w:t>initialization</w:t>
      </w:r>
      <w:r>
        <w:rPr>
          <w:rFonts w:eastAsiaTheme="minorEastAsia" w:hint="eastAsia"/>
          <w:lang w:eastAsia="zh-CN"/>
        </w:rPr>
        <w:t xml:space="preserve"> procedure. The corresponding TP is provided in Annex A.</w:t>
      </w:r>
    </w:p>
    <w:p w14:paraId="58C9A04C" w14:textId="77777777" w:rsidR="00281E32" w:rsidRDefault="00281E32" w:rsidP="00281E32">
      <w:pPr>
        <w:pStyle w:val="a6"/>
        <w:keepNext/>
        <w:rPr>
          <w:b/>
        </w:rPr>
      </w:pPr>
      <w:bookmarkStart w:id="6" w:name="_Toc101533283"/>
      <w:r w:rsidRPr="007E17A1">
        <w:rPr>
          <w:b/>
        </w:rPr>
        <w:t xml:space="preserve">Proposal </w:t>
      </w:r>
      <w:r w:rsidRPr="007E17A1">
        <w:rPr>
          <w:b/>
        </w:rPr>
        <w:fldChar w:fldCharType="begin"/>
      </w:r>
      <w:r w:rsidRPr="007E17A1">
        <w:rPr>
          <w:b/>
        </w:rPr>
        <w:instrText xml:space="preserve"> SEQ Proposal \* ARABIC </w:instrText>
      </w:r>
      <w:r w:rsidRPr="007E17A1">
        <w:rPr>
          <w:b/>
        </w:rPr>
        <w:fldChar w:fldCharType="separate"/>
      </w:r>
      <w:r w:rsidRPr="007E17A1">
        <w:rPr>
          <w:b/>
        </w:rPr>
        <w:t>1</w:t>
      </w:r>
      <w:r w:rsidRPr="007E17A1">
        <w:rPr>
          <w:b/>
        </w:rPr>
        <w:fldChar w:fldCharType="end"/>
      </w:r>
      <w:r w:rsidRPr="007E17A1">
        <w:rPr>
          <w:rFonts w:hint="eastAsia"/>
          <w:b/>
        </w:rPr>
        <w:t xml:space="preserve">: </w:t>
      </w:r>
      <w:r>
        <w:rPr>
          <w:rFonts w:hint="eastAsia"/>
          <w:b/>
        </w:rPr>
        <w:t>SUL selection in RA-SDT should be considered in the RACH common procedure.</w:t>
      </w:r>
      <w:bookmarkEnd w:id="6"/>
    </w:p>
    <w:p w14:paraId="4A177174" w14:textId="4246AB94" w:rsidR="00281E32" w:rsidRPr="00524554" w:rsidRDefault="00281E32" w:rsidP="00281E32">
      <w:pPr>
        <w:pStyle w:val="a6"/>
        <w:keepNext/>
        <w:rPr>
          <w:b/>
        </w:rPr>
      </w:pPr>
      <w:r w:rsidRPr="007E17A1">
        <w:rPr>
          <w:b/>
        </w:rPr>
        <w:t xml:space="preserve">Proposal </w:t>
      </w:r>
      <w:r w:rsidRPr="007E17A1">
        <w:rPr>
          <w:b/>
        </w:rPr>
        <w:fldChar w:fldCharType="begin"/>
      </w:r>
      <w:r w:rsidRPr="007E17A1">
        <w:rPr>
          <w:b/>
        </w:rPr>
        <w:instrText xml:space="preserve"> SEQ Proposal \* ARABIC </w:instrText>
      </w:r>
      <w:r w:rsidRPr="007E17A1">
        <w:rPr>
          <w:b/>
        </w:rPr>
        <w:fldChar w:fldCharType="separate"/>
      </w:r>
      <w:r>
        <w:rPr>
          <w:b/>
        </w:rPr>
        <w:t>2</w:t>
      </w:r>
      <w:r w:rsidRPr="007E17A1">
        <w:rPr>
          <w:b/>
        </w:rPr>
        <w:fldChar w:fldCharType="end"/>
      </w:r>
      <w:r w:rsidRPr="007E17A1">
        <w:rPr>
          <w:rFonts w:hint="eastAsia"/>
          <w:b/>
        </w:rPr>
        <w:t>: Adopt the TP</w:t>
      </w:r>
      <w:r>
        <w:rPr>
          <w:rFonts w:hint="eastAsia"/>
          <w:b/>
        </w:rPr>
        <w:t xml:space="preserve"> in Annex A</w:t>
      </w:r>
      <w:r w:rsidRPr="007E17A1">
        <w:rPr>
          <w:rFonts w:hint="eastAsia"/>
          <w:b/>
        </w:rPr>
        <w:t xml:space="preserve"> </w:t>
      </w:r>
      <w:r>
        <w:rPr>
          <w:rFonts w:hint="eastAsia"/>
          <w:b/>
        </w:rPr>
        <w:t>to</w:t>
      </w:r>
      <w:r w:rsidRPr="007E17A1">
        <w:rPr>
          <w:rFonts w:hint="eastAsia"/>
          <w:b/>
        </w:rPr>
        <w:t xml:space="preserve"> RACH common initialization procedure</w:t>
      </w:r>
      <w:r w:rsidR="00044113" w:rsidRPr="00524554">
        <w:rPr>
          <w:b/>
        </w:rPr>
        <w:t>:</w:t>
      </w:r>
    </w:p>
    <w:p w14:paraId="2C3133DE" w14:textId="281E98CB" w:rsidR="00044113" w:rsidRPr="00524554" w:rsidRDefault="00044113" w:rsidP="00044113">
      <w:pPr>
        <w:rPr>
          <w:rFonts w:eastAsiaTheme="minorEastAsia"/>
          <w:b/>
          <w:lang w:val="en-GB" w:eastAsia="zh-CN"/>
        </w:rPr>
      </w:pPr>
      <w:r w:rsidRPr="00524554">
        <w:rPr>
          <w:rFonts w:eastAsiaTheme="minorEastAsia"/>
          <w:b/>
          <w:lang w:val="en-GB" w:eastAsia="zh-CN"/>
        </w:rPr>
        <w:t>When SUL/NUL selection has been selected in SDT, the carrier is reused in RACH common procedure.</w:t>
      </w:r>
    </w:p>
    <w:p w14:paraId="006853EC" w14:textId="77777777" w:rsidR="00281E32" w:rsidRPr="00281E32" w:rsidRDefault="00281E32" w:rsidP="00281E32">
      <w:pPr>
        <w:pStyle w:val="20"/>
        <w:numPr>
          <w:ilvl w:val="1"/>
          <w:numId w:val="35"/>
        </w:numPr>
        <w:tabs>
          <w:tab w:val="num" w:pos="567"/>
        </w:tabs>
        <w:ind w:left="454" w:hanging="454"/>
        <w:rPr>
          <w:rFonts w:eastAsiaTheme="minorEastAsia"/>
          <w:sz w:val="24"/>
        </w:rPr>
      </w:pPr>
      <w:r w:rsidRPr="00281E32">
        <w:rPr>
          <w:rFonts w:eastAsiaTheme="minorEastAsia" w:hint="eastAsia"/>
          <w:sz w:val="24"/>
        </w:rPr>
        <w:t>Other issues</w:t>
      </w:r>
    </w:p>
    <w:p w14:paraId="3D6843F9" w14:textId="77777777" w:rsidR="00281E32" w:rsidRDefault="00281E32" w:rsidP="00281E32">
      <w:pPr>
        <w:pStyle w:val="a1"/>
        <w:rPr>
          <w:rFonts w:eastAsiaTheme="minorEastAsia"/>
          <w:lang w:eastAsia="zh-CN"/>
        </w:rPr>
      </w:pPr>
      <w:r>
        <w:rPr>
          <w:rFonts w:eastAsiaTheme="minorEastAsia" w:hint="eastAsia"/>
          <w:lang w:eastAsia="zh-CN"/>
        </w:rPr>
        <w:t>There are notes clarifying that:</w:t>
      </w:r>
    </w:p>
    <w:tbl>
      <w:tblPr>
        <w:tblStyle w:val="a8"/>
        <w:tblW w:w="0" w:type="auto"/>
        <w:tblLook w:val="04A0" w:firstRow="1" w:lastRow="0" w:firstColumn="1" w:lastColumn="0" w:noHBand="0" w:noVBand="1"/>
      </w:tblPr>
      <w:tblGrid>
        <w:gridCol w:w="8624"/>
      </w:tblGrid>
      <w:tr w:rsidR="00281E32" w14:paraId="1DA18C7F" w14:textId="77777777" w:rsidTr="003C0BAB">
        <w:tc>
          <w:tcPr>
            <w:tcW w:w="8624" w:type="dxa"/>
          </w:tcPr>
          <w:p w14:paraId="64048CFC" w14:textId="77777777" w:rsidR="00281E32" w:rsidRPr="00FC2B8F" w:rsidRDefault="00281E32" w:rsidP="003C0BAB">
            <w:pPr>
              <w:pStyle w:val="NO"/>
              <w:rPr>
                <w:rFonts w:eastAsiaTheme="minorEastAsia"/>
                <w:lang w:eastAsia="zh-CN"/>
              </w:rPr>
            </w:pPr>
            <w:r w:rsidRPr="008B1243">
              <w:rPr>
                <w:lang w:eastAsia="ko-KR"/>
              </w:rPr>
              <w:t>NOTE 4:</w:t>
            </w:r>
            <w:r w:rsidRPr="008B1243">
              <w:rPr>
                <w:lang w:eastAsia="ko-KR"/>
              </w:rPr>
              <w:tab/>
              <w:t xml:space="preserve">The network configures the same value for </w:t>
            </w:r>
            <w:proofErr w:type="spellStart"/>
            <w:r w:rsidRPr="008B1243">
              <w:rPr>
                <w:i/>
                <w:lang w:eastAsia="ko-KR"/>
              </w:rPr>
              <w:t>rsrp</w:t>
            </w:r>
            <w:proofErr w:type="spellEnd"/>
            <w:r w:rsidRPr="008B1243">
              <w:rPr>
                <w:i/>
                <w:lang w:eastAsia="ko-KR"/>
              </w:rPr>
              <w:t>-</w:t>
            </w:r>
            <w:proofErr w:type="spellStart"/>
            <w:r w:rsidRPr="008B1243">
              <w:rPr>
                <w:i/>
                <w:lang w:eastAsia="ko-KR"/>
              </w:rPr>
              <w:t>ThresholdSSB</w:t>
            </w:r>
            <w:proofErr w:type="spellEnd"/>
            <w:r w:rsidRPr="008B1243">
              <w:rPr>
                <w:i/>
                <w:lang w:eastAsia="ko-KR"/>
              </w:rPr>
              <w:t>-SUL</w:t>
            </w:r>
            <w:r w:rsidRPr="008B1243">
              <w:rPr>
                <w:lang w:eastAsia="ko-KR"/>
              </w:rPr>
              <w:t xml:space="preserve"> in all BWPs. So, the UE can obtain this parameter from any Random Access configuration.</w:t>
            </w:r>
          </w:p>
        </w:tc>
      </w:tr>
      <w:tr w:rsidR="00281E32" w14:paraId="283B6CBA" w14:textId="77777777" w:rsidTr="003C0BAB">
        <w:tc>
          <w:tcPr>
            <w:tcW w:w="8624" w:type="dxa"/>
          </w:tcPr>
          <w:p w14:paraId="59979BA8" w14:textId="77777777" w:rsidR="00281E32" w:rsidRPr="00503923" w:rsidRDefault="00281E32" w:rsidP="003C0BAB">
            <w:pPr>
              <w:pStyle w:val="NO"/>
              <w:rPr>
                <w:rFonts w:eastAsiaTheme="minorEastAsia"/>
                <w:lang w:eastAsia="zh-CN"/>
              </w:rPr>
            </w:pPr>
            <w:r w:rsidRPr="008B1243">
              <w:rPr>
                <w:lang w:eastAsia="ko-KR"/>
              </w:rPr>
              <w:t>NOTE:</w:t>
            </w:r>
            <w:r w:rsidRPr="008B1243">
              <w:rPr>
                <w:lang w:eastAsia="ko-KR"/>
              </w:rPr>
              <w:tab/>
              <w:t xml:space="preserve">On a given BWP, the network configures the same value for </w:t>
            </w:r>
            <w:r w:rsidRPr="008B1243">
              <w:rPr>
                <w:i/>
                <w:iCs/>
              </w:rPr>
              <w:t>rsrp-ThresholdMsg3</w:t>
            </w:r>
            <w:r w:rsidRPr="008B1243">
              <w:rPr>
                <w:lang w:eastAsia="ko-KR"/>
              </w:rPr>
              <w:t>. So, the UE can obtain this parameter from any Random Access configuration within the BWP selected for the Random Access procedure.</w:t>
            </w:r>
          </w:p>
        </w:tc>
      </w:tr>
    </w:tbl>
    <w:p w14:paraId="0AC6D63E" w14:textId="77777777" w:rsidR="00281E32" w:rsidRDefault="00281E32" w:rsidP="00281E32">
      <w:pPr>
        <w:pStyle w:val="a1"/>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ere are some other parameters, e.g. </w:t>
      </w:r>
      <w:proofErr w:type="spellStart"/>
      <w:r w:rsidRPr="00971682">
        <w:rPr>
          <w:i/>
        </w:rPr>
        <w:t>msgA</w:t>
      </w:r>
      <w:proofErr w:type="spellEnd"/>
      <w:r w:rsidRPr="00971682">
        <w:rPr>
          <w:i/>
        </w:rPr>
        <w:t>-RSRP-</w:t>
      </w:r>
      <w:proofErr w:type="spellStart"/>
      <w:r w:rsidRPr="00971682">
        <w:rPr>
          <w:i/>
        </w:rPr>
        <w:t>ThresholdSSB</w:t>
      </w:r>
      <w:proofErr w:type="spellEnd"/>
      <w:r>
        <w:rPr>
          <w:rFonts w:eastAsiaTheme="minorEastAsia" w:hint="eastAsia"/>
          <w:i/>
          <w:lang w:eastAsia="zh-CN"/>
        </w:rPr>
        <w:t xml:space="preserve">, </w:t>
      </w:r>
      <w:proofErr w:type="spellStart"/>
      <w:r w:rsidRPr="008B1243">
        <w:rPr>
          <w:i/>
          <w:iCs/>
          <w:lang w:eastAsia="ko-KR"/>
        </w:rPr>
        <w:t>msgA</w:t>
      </w:r>
      <w:proofErr w:type="spellEnd"/>
      <w:r w:rsidRPr="008B1243">
        <w:rPr>
          <w:i/>
          <w:iCs/>
          <w:lang w:eastAsia="ko-KR"/>
        </w:rPr>
        <w:t>-RSRP-Threshold</w:t>
      </w:r>
      <w:r>
        <w:rPr>
          <w:rFonts w:eastAsiaTheme="minorEastAsia" w:hint="eastAsia"/>
          <w:lang w:eastAsia="zh-CN"/>
        </w:rPr>
        <w:t xml:space="preserve"> and etc., defined in RACH procedure. But there is no such note in MAC spec for these parameters. So, we think it is not necessary to emphasize how to obtain these parameters in RACH common. Hence, we suggest remove these Notes above. </w:t>
      </w:r>
    </w:p>
    <w:p w14:paraId="5152BA4D" w14:textId="4D6C5ADF" w:rsidR="00281E32" w:rsidRPr="00281E32" w:rsidRDefault="00281E32" w:rsidP="00281E32">
      <w:pPr>
        <w:pStyle w:val="a6"/>
        <w:keepNext/>
        <w:rPr>
          <w:b/>
        </w:rPr>
      </w:pPr>
      <w:bookmarkStart w:id="7" w:name="_Toc101533284"/>
      <w:r w:rsidRPr="007E17A1">
        <w:rPr>
          <w:b/>
        </w:rPr>
        <w:t xml:space="preserve">Proposal </w:t>
      </w:r>
      <w:r w:rsidRPr="007E17A1">
        <w:rPr>
          <w:b/>
        </w:rPr>
        <w:fldChar w:fldCharType="begin"/>
      </w:r>
      <w:r w:rsidRPr="007E17A1">
        <w:rPr>
          <w:b/>
        </w:rPr>
        <w:instrText xml:space="preserve"> SEQ Proposal \* ARABIC </w:instrText>
      </w:r>
      <w:r w:rsidRPr="007E17A1">
        <w:rPr>
          <w:b/>
        </w:rPr>
        <w:fldChar w:fldCharType="separate"/>
      </w:r>
      <w:r>
        <w:rPr>
          <w:b/>
        </w:rPr>
        <w:t>3</w:t>
      </w:r>
      <w:r w:rsidRPr="007E17A1">
        <w:rPr>
          <w:b/>
        </w:rPr>
        <w:fldChar w:fldCharType="end"/>
      </w:r>
      <w:r w:rsidRPr="007E17A1">
        <w:rPr>
          <w:rFonts w:hint="eastAsia"/>
          <w:b/>
        </w:rPr>
        <w:t xml:space="preserve">: </w:t>
      </w:r>
      <w:r>
        <w:rPr>
          <w:rFonts w:hint="eastAsia"/>
          <w:b/>
        </w:rPr>
        <w:t>Remove NOTE below</w:t>
      </w:r>
      <w:bookmarkEnd w:id="7"/>
      <w:r>
        <w:rPr>
          <w:rFonts w:hint="eastAsia"/>
          <w:b/>
        </w:rPr>
        <w:t xml:space="preserve"> from MAC spec</w:t>
      </w:r>
      <w:r>
        <w:rPr>
          <w:b/>
        </w:rPr>
        <w:t xml:space="preserve">: </w:t>
      </w:r>
      <w:r>
        <w:rPr>
          <w:b/>
          <w:lang w:eastAsia="zh-CN"/>
        </w:rPr>
        <w:br/>
      </w:r>
      <w:r>
        <w:rPr>
          <w:b/>
        </w:rPr>
        <w:t>NOTE 4:</w:t>
      </w:r>
      <w:r w:rsidRPr="00281E32">
        <w:rPr>
          <w:rFonts w:hint="eastAsia"/>
          <w:b/>
        </w:rPr>
        <w:t xml:space="preserve"> </w:t>
      </w:r>
      <w:r w:rsidRPr="004C7B4F">
        <w:rPr>
          <w:b/>
        </w:rPr>
        <w:t xml:space="preserve">The network configures the same value for </w:t>
      </w:r>
      <w:proofErr w:type="spellStart"/>
      <w:r w:rsidRPr="00281E32">
        <w:rPr>
          <w:b/>
        </w:rPr>
        <w:t>rsrp</w:t>
      </w:r>
      <w:proofErr w:type="spellEnd"/>
      <w:r w:rsidRPr="00281E32">
        <w:rPr>
          <w:b/>
        </w:rPr>
        <w:t>-</w:t>
      </w:r>
      <w:proofErr w:type="spellStart"/>
      <w:r w:rsidRPr="00281E32">
        <w:rPr>
          <w:b/>
        </w:rPr>
        <w:t>ThresholdSSB</w:t>
      </w:r>
      <w:proofErr w:type="spellEnd"/>
      <w:r w:rsidRPr="00281E32">
        <w:rPr>
          <w:b/>
        </w:rPr>
        <w:t>-SUL</w:t>
      </w:r>
      <w:r w:rsidRPr="004C7B4F">
        <w:rPr>
          <w:b/>
        </w:rPr>
        <w:t xml:space="preserve"> in all BWPs. So, the UE can obtain this parameter from any Random Access configuration.</w:t>
      </w:r>
      <w:r>
        <w:rPr>
          <w:b/>
          <w:lang w:eastAsia="zh-CN"/>
        </w:rPr>
        <w:br/>
      </w:r>
      <w:r w:rsidRPr="004C7B4F">
        <w:rPr>
          <w:b/>
        </w:rPr>
        <w:t>NOTE:</w:t>
      </w:r>
      <w:r w:rsidRPr="004C7B4F">
        <w:rPr>
          <w:b/>
        </w:rPr>
        <w:tab/>
        <w:t xml:space="preserve">On a given BWP, the network configures the same value for </w:t>
      </w:r>
      <w:r w:rsidRPr="00281E32">
        <w:rPr>
          <w:b/>
        </w:rPr>
        <w:t>rsrp-ThresholdMsg3</w:t>
      </w:r>
      <w:r w:rsidRPr="004C7B4F">
        <w:rPr>
          <w:b/>
        </w:rPr>
        <w:t>. So, the UE can obtain this parameter from any Random Access configuration within the BWP selected for the Random Access procedure.</w:t>
      </w:r>
    </w:p>
    <w:p w14:paraId="5FF638EA" w14:textId="77777777" w:rsidR="00281E32" w:rsidRDefault="00281E32" w:rsidP="00281E32">
      <w:pPr>
        <w:pStyle w:val="a1"/>
        <w:rPr>
          <w:rFonts w:eastAsiaTheme="minorEastAsia"/>
          <w:lang w:eastAsia="zh-CN"/>
        </w:rPr>
      </w:pPr>
    </w:p>
    <w:p w14:paraId="229D7D3D" w14:textId="77777777" w:rsidR="00281E32" w:rsidRDefault="00281E32" w:rsidP="000E7C1F">
      <w:pPr>
        <w:rPr>
          <w:rFonts w:eastAsiaTheme="minorEastAsia"/>
          <w:lang w:val="en-GB" w:eastAsia="zh-CN"/>
        </w:rPr>
      </w:pPr>
    </w:p>
    <w:p w14:paraId="18C9CCE0" w14:textId="0149440A" w:rsidR="00783FF5" w:rsidRDefault="00783FF5" w:rsidP="00CA2F06">
      <w:pPr>
        <w:pStyle w:val="1"/>
        <w:jc w:val="both"/>
      </w:pPr>
      <w:r>
        <w:t>Conclusion</w:t>
      </w:r>
    </w:p>
    <w:p w14:paraId="1481AF1A" w14:textId="46D35A9F" w:rsidR="00281E32" w:rsidRDefault="00281E32" w:rsidP="00281E32">
      <w:pPr>
        <w:pStyle w:val="a1"/>
        <w:rPr>
          <w:rFonts w:eastAsiaTheme="minorEastAsia"/>
          <w:noProof/>
          <w:lang w:eastAsia="zh-CN"/>
        </w:rPr>
      </w:pPr>
      <w:r w:rsidRPr="00EB0524">
        <w:rPr>
          <w:rFonts w:eastAsiaTheme="minorEastAsia" w:hint="eastAsia"/>
          <w:noProof/>
          <w:lang w:eastAsia="zh-CN"/>
        </w:rPr>
        <w:t xml:space="preserve">In this </w:t>
      </w:r>
      <w:r>
        <w:rPr>
          <w:rFonts w:eastAsiaTheme="minorEastAsia" w:hint="eastAsia"/>
          <w:noProof/>
          <w:lang w:eastAsia="zh-CN"/>
        </w:rPr>
        <w:t>document, we analyse remaining UP issues for RACH common, we</w:t>
      </w:r>
      <w:r w:rsidR="00E446A2">
        <w:rPr>
          <w:rFonts w:eastAsiaTheme="minorEastAsia"/>
          <w:noProof/>
          <w:lang w:eastAsia="zh-CN"/>
        </w:rPr>
        <w:t xml:space="preserve"> find the observation and</w:t>
      </w:r>
      <w:r>
        <w:rPr>
          <w:rFonts w:eastAsiaTheme="minorEastAsia" w:hint="eastAsia"/>
          <w:noProof/>
          <w:lang w:eastAsia="zh-CN"/>
        </w:rPr>
        <w:t xml:space="preserve"> propos</w:t>
      </w:r>
      <w:r w:rsidR="00E446A2">
        <w:rPr>
          <w:rFonts w:eastAsiaTheme="minorEastAsia" w:hint="eastAsia"/>
          <w:noProof/>
          <w:lang w:eastAsia="zh-CN"/>
        </w:rPr>
        <w:t>e</w:t>
      </w:r>
      <w:r>
        <w:rPr>
          <w:rFonts w:eastAsiaTheme="minorEastAsia" w:hint="eastAsia"/>
          <w:noProof/>
          <w:lang w:eastAsia="zh-CN"/>
        </w:rPr>
        <w:t xml:space="preserve"> that:</w:t>
      </w:r>
    </w:p>
    <w:p w14:paraId="48CC6D07" w14:textId="77777777" w:rsidR="00281E32" w:rsidRDefault="00281E32" w:rsidP="00281E32">
      <w:pPr>
        <w:pStyle w:val="a6"/>
        <w:keepNext/>
        <w:rPr>
          <w:b/>
          <w:lang w:eastAsia="zh-CN"/>
        </w:rPr>
      </w:pPr>
      <w:r w:rsidRPr="00C42766">
        <w:rPr>
          <w:b/>
        </w:rPr>
        <w:t xml:space="preserve">Observation </w:t>
      </w:r>
      <w:r w:rsidRPr="00C42766">
        <w:rPr>
          <w:b/>
        </w:rPr>
        <w:fldChar w:fldCharType="begin"/>
      </w:r>
      <w:r w:rsidRPr="00C42766">
        <w:rPr>
          <w:b/>
        </w:rPr>
        <w:instrText xml:space="preserve"> SEQ Observation \* ARABIC </w:instrText>
      </w:r>
      <w:r w:rsidRPr="00C42766">
        <w:rPr>
          <w:b/>
        </w:rPr>
        <w:fldChar w:fldCharType="separate"/>
      </w:r>
      <w:r w:rsidRPr="00C42766">
        <w:rPr>
          <w:b/>
        </w:rPr>
        <w:t>1</w:t>
      </w:r>
      <w:r w:rsidRPr="00C42766">
        <w:rPr>
          <w:b/>
        </w:rPr>
        <w:fldChar w:fldCharType="end"/>
      </w:r>
      <w:r w:rsidRPr="00C42766">
        <w:rPr>
          <w:rFonts w:hint="eastAsia"/>
          <w:b/>
        </w:rPr>
        <w:t>: T</w:t>
      </w:r>
      <w:r w:rsidRPr="00C42766">
        <w:rPr>
          <w:b/>
        </w:rPr>
        <w:t>h</w:t>
      </w:r>
      <w:r w:rsidRPr="00C42766">
        <w:rPr>
          <w:rFonts w:hint="eastAsia"/>
          <w:b/>
        </w:rPr>
        <w:t>e SUL/NUL selection is performed twice based on the current MAC running CR</w:t>
      </w:r>
      <w:r w:rsidRPr="00281E32">
        <w:rPr>
          <w:rFonts w:hint="eastAsia"/>
          <w:b/>
        </w:rPr>
        <w:t>.</w:t>
      </w:r>
    </w:p>
    <w:p w14:paraId="45608BD0" w14:textId="77777777" w:rsidR="00281E32" w:rsidRDefault="00281E32" w:rsidP="00281E32">
      <w:pPr>
        <w:pStyle w:val="a6"/>
        <w:keepNext/>
        <w:rPr>
          <w:b/>
        </w:rPr>
      </w:pPr>
      <w:r w:rsidRPr="007E17A1">
        <w:rPr>
          <w:b/>
        </w:rPr>
        <w:t xml:space="preserve">Proposal </w:t>
      </w:r>
      <w:r w:rsidRPr="007E17A1">
        <w:rPr>
          <w:b/>
        </w:rPr>
        <w:fldChar w:fldCharType="begin"/>
      </w:r>
      <w:r w:rsidRPr="007E17A1">
        <w:rPr>
          <w:b/>
        </w:rPr>
        <w:instrText xml:space="preserve"> SEQ Proposal \* ARABIC </w:instrText>
      </w:r>
      <w:r w:rsidRPr="007E17A1">
        <w:rPr>
          <w:b/>
        </w:rPr>
        <w:fldChar w:fldCharType="separate"/>
      </w:r>
      <w:r w:rsidRPr="007E17A1">
        <w:rPr>
          <w:b/>
        </w:rPr>
        <w:t>1</w:t>
      </w:r>
      <w:r w:rsidRPr="007E17A1">
        <w:rPr>
          <w:b/>
        </w:rPr>
        <w:fldChar w:fldCharType="end"/>
      </w:r>
      <w:r w:rsidRPr="007E17A1">
        <w:rPr>
          <w:rFonts w:hint="eastAsia"/>
          <w:b/>
        </w:rPr>
        <w:t xml:space="preserve">: </w:t>
      </w:r>
      <w:r>
        <w:rPr>
          <w:rFonts w:hint="eastAsia"/>
          <w:b/>
        </w:rPr>
        <w:t>SUL selection in RA-SDT should be considered in the RACH common procedure.</w:t>
      </w:r>
    </w:p>
    <w:p w14:paraId="7B5AA903" w14:textId="234D51E8" w:rsidR="00244F8C" w:rsidRPr="00524554" w:rsidRDefault="00281E32" w:rsidP="00244F8C">
      <w:pPr>
        <w:pStyle w:val="a6"/>
        <w:keepNext/>
        <w:rPr>
          <w:b/>
        </w:rPr>
      </w:pPr>
      <w:r w:rsidRPr="007E17A1">
        <w:rPr>
          <w:b/>
        </w:rPr>
        <w:t xml:space="preserve">Proposal </w:t>
      </w:r>
      <w:r w:rsidRPr="007E17A1">
        <w:rPr>
          <w:b/>
        </w:rPr>
        <w:fldChar w:fldCharType="begin"/>
      </w:r>
      <w:r w:rsidRPr="007E17A1">
        <w:rPr>
          <w:b/>
        </w:rPr>
        <w:instrText xml:space="preserve"> SEQ Proposal \* ARABIC </w:instrText>
      </w:r>
      <w:r w:rsidRPr="007E17A1">
        <w:rPr>
          <w:b/>
        </w:rPr>
        <w:fldChar w:fldCharType="separate"/>
      </w:r>
      <w:r>
        <w:rPr>
          <w:b/>
        </w:rPr>
        <w:t>2</w:t>
      </w:r>
      <w:r w:rsidRPr="007E17A1">
        <w:rPr>
          <w:b/>
        </w:rPr>
        <w:fldChar w:fldCharType="end"/>
      </w:r>
      <w:r w:rsidRPr="007E17A1">
        <w:rPr>
          <w:rFonts w:hint="eastAsia"/>
          <w:b/>
        </w:rPr>
        <w:t>: Adopt the TP</w:t>
      </w:r>
      <w:r>
        <w:rPr>
          <w:rFonts w:hint="eastAsia"/>
          <w:b/>
        </w:rPr>
        <w:t xml:space="preserve"> in Annex A</w:t>
      </w:r>
      <w:r w:rsidRPr="007E17A1">
        <w:rPr>
          <w:rFonts w:hint="eastAsia"/>
          <w:b/>
        </w:rPr>
        <w:t xml:space="preserve"> </w:t>
      </w:r>
      <w:r>
        <w:rPr>
          <w:rFonts w:hint="eastAsia"/>
          <w:b/>
        </w:rPr>
        <w:t>to</w:t>
      </w:r>
      <w:r w:rsidRPr="007E17A1">
        <w:rPr>
          <w:rFonts w:hint="eastAsia"/>
          <w:b/>
        </w:rPr>
        <w:t xml:space="preserve"> RACH common initialization procedure.</w:t>
      </w:r>
    </w:p>
    <w:p w14:paraId="6012C57C" w14:textId="77777777" w:rsidR="00244F8C" w:rsidRPr="00524554" w:rsidRDefault="00244F8C" w:rsidP="00244F8C">
      <w:pPr>
        <w:rPr>
          <w:rFonts w:eastAsiaTheme="minorEastAsia"/>
          <w:b/>
          <w:lang w:val="en-GB" w:eastAsia="zh-CN"/>
        </w:rPr>
      </w:pPr>
      <w:r w:rsidRPr="00524554">
        <w:rPr>
          <w:rFonts w:eastAsiaTheme="minorEastAsia"/>
          <w:b/>
          <w:lang w:val="en-GB" w:eastAsia="zh-CN"/>
        </w:rPr>
        <w:t>When SUL/NUL selection has been selected in SDT, the carrier is reused in RACH common procedure.</w:t>
      </w:r>
    </w:p>
    <w:p w14:paraId="029A7A83" w14:textId="77777777" w:rsidR="00244F8C" w:rsidRPr="00244F8C" w:rsidRDefault="00244F8C" w:rsidP="00244F8C">
      <w:pPr>
        <w:spacing w:after="120"/>
        <w:rPr>
          <w:lang w:val="en-GB"/>
        </w:rPr>
      </w:pPr>
    </w:p>
    <w:p w14:paraId="2FD42DC1" w14:textId="77777777" w:rsidR="00BE506E" w:rsidRDefault="00281E32" w:rsidP="00244F8C">
      <w:pPr>
        <w:pStyle w:val="a6"/>
        <w:keepNext/>
        <w:rPr>
          <w:b/>
        </w:rPr>
      </w:pPr>
      <w:r w:rsidRPr="007E17A1">
        <w:rPr>
          <w:b/>
        </w:rPr>
        <w:t xml:space="preserve">Proposal </w:t>
      </w:r>
      <w:r w:rsidRPr="007E17A1">
        <w:rPr>
          <w:b/>
        </w:rPr>
        <w:fldChar w:fldCharType="begin"/>
      </w:r>
      <w:r w:rsidRPr="007E17A1">
        <w:rPr>
          <w:b/>
        </w:rPr>
        <w:instrText xml:space="preserve"> SEQ Proposal \* ARABIC </w:instrText>
      </w:r>
      <w:r w:rsidRPr="007E17A1">
        <w:rPr>
          <w:b/>
        </w:rPr>
        <w:fldChar w:fldCharType="separate"/>
      </w:r>
      <w:r>
        <w:rPr>
          <w:b/>
        </w:rPr>
        <w:t>3</w:t>
      </w:r>
      <w:r w:rsidRPr="007E17A1">
        <w:rPr>
          <w:b/>
        </w:rPr>
        <w:fldChar w:fldCharType="end"/>
      </w:r>
      <w:r w:rsidRPr="007E17A1">
        <w:rPr>
          <w:rFonts w:hint="eastAsia"/>
          <w:b/>
        </w:rPr>
        <w:t xml:space="preserve">: </w:t>
      </w:r>
      <w:r>
        <w:rPr>
          <w:rFonts w:hint="eastAsia"/>
          <w:b/>
        </w:rPr>
        <w:t>Remove NOTE below from MAC spec</w:t>
      </w:r>
      <w:r>
        <w:rPr>
          <w:b/>
        </w:rPr>
        <w:t xml:space="preserve">: </w:t>
      </w:r>
    </w:p>
    <w:p w14:paraId="1DB1D37B" w14:textId="77777777" w:rsidR="00BE506E" w:rsidRDefault="00281E32" w:rsidP="00BE506E">
      <w:pPr>
        <w:rPr>
          <w:b/>
        </w:rPr>
      </w:pPr>
      <w:r>
        <w:rPr>
          <w:b/>
        </w:rPr>
        <w:t>NOTE 4:</w:t>
      </w:r>
      <w:r w:rsidRPr="00281E32">
        <w:rPr>
          <w:rFonts w:hint="eastAsia"/>
          <w:b/>
        </w:rPr>
        <w:t xml:space="preserve"> </w:t>
      </w:r>
      <w:r w:rsidRPr="004C7B4F">
        <w:rPr>
          <w:b/>
        </w:rPr>
        <w:t xml:space="preserve">The network configures the </w:t>
      </w:r>
      <w:r w:rsidRPr="00BE506E">
        <w:rPr>
          <w:rFonts w:eastAsiaTheme="minorEastAsia"/>
          <w:b/>
          <w:lang w:val="en-GB" w:eastAsia="zh-CN"/>
        </w:rPr>
        <w:t>same</w:t>
      </w:r>
      <w:r w:rsidRPr="004C7B4F">
        <w:rPr>
          <w:b/>
        </w:rPr>
        <w:t xml:space="preserve"> value for </w:t>
      </w:r>
      <w:proofErr w:type="spellStart"/>
      <w:r w:rsidRPr="00281E32">
        <w:rPr>
          <w:b/>
        </w:rPr>
        <w:t>rsrp</w:t>
      </w:r>
      <w:proofErr w:type="spellEnd"/>
      <w:r w:rsidRPr="00281E32">
        <w:rPr>
          <w:b/>
        </w:rPr>
        <w:t>-</w:t>
      </w:r>
      <w:proofErr w:type="spellStart"/>
      <w:r w:rsidRPr="00281E32">
        <w:rPr>
          <w:b/>
        </w:rPr>
        <w:t>ThresholdSSB</w:t>
      </w:r>
      <w:proofErr w:type="spellEnd"/>
      <w:r w:rsidRPr="00281E32">
        <w:rPr>
          <w:b/>
        </w:rPr>
        <w:t>-SUL</w:t>
      </w:r>
      <w:r w:rsidRPr="004C7B4F">
        <w:rPr>
          <w:b/>
        </w:rPr>
        <w:t xml:space="preserve"> in all BWPs. So, the UE can obtain this parameter from any Random Access configuration.</w:t>
      </w:r>
    </w:p>
    <w:p w14:paraId="1631FFE5" w14:textId="721EABCD" w:rsidR="00281E32" w:rsidRPr="00281E32" w:rsidRDefault="00281E32" w:rsidP="00BE506E">
      <w:pPr>
        <w:rPr>
          <w:b/>
        </w:rPr>
      </w:pPr>
      <w:r w:rsidRPr="004C7B4F">
        <w:rPr>
          <w:b/>
        </w:rPr>
        <w:t>NOTE:</w:t>
      </w:r>
      <w:r w:rsidRPr="004C7B4F">
        <w:rPr>
          <w:b/>
        </w:rPr>
        <w:tab/>
        <w:t xml:space="preserve">On a given BWP, the network configures the same value for </w:t>
      </w:r>
      <w:r w:rsidRPr="00281E32">
        <w:rPr>
          <w:b/>
        </w:rPr>
        <w:t>rsrp-ThresholdMsg3</w:t>
      </w:r>
      <w:r w:rsidRPr="004C7B4F">
        <w:rPr>
          <w:b/>
        </w:rPr>
        <w:t xml:space="preserve">. So, the UE can obtain this parameter from any </w:t>
      </w:r>
      <w:r w:rsidRPr="00BE506E">
        <w:rPr>
          <w:rFonts w:eastAsiaTheme="minorEastAsia"/>
          <w:b/>
          <w:lang w:val="en-GB" w:eastAsia="zh-CN"/>
        </w:rPr>
        <w:t>Random</w:t>
      </w:r>
      <w:r w:rsidRPr="004C7B4F">
        <w:rPr>
          <w:b/>
        </w:rPr>
        <w:t xml:space="preserve"> Access configuration within the BWP selected for the Random Access procedure.</w:t>
      </w:r>
    </w:p>
    <w:p w14:paraId="657F9256" w14:textId="77777777" w:rsidR="00281E32" w:rsidRPr="00281E32" w:rsidRDefault="00281E32" w:rsidP="00281E32">
      <w:pPr>
        <w:rPr>
          <w:rFonts w:eastAsiaTheme="minorEastAsia"/>
          <w:lang w:val="en-GB" w:eastAsia="zh-CN"/>
        </w:rPr>
      </w:pPr>
    </w:p>
    <w:p w14:paraId="456B1831" w14:textId="0F5BB6BF" w:rsidR="002F67FE" w:rsidRPr="00CA2F06" w:rsidRDefault="001A3832" w:rsidP="00CA2F06">
      <w:pPr>
        <w:pStyle w:val="1"/>
        <w:jc w:val="both"/>
      </w:pPr>
      <w:r>
        <w:rPr>
          <w:rFonts w:hint="eastAsia"/>
        </w:rPr>
        <w:t>Reference</w:t>
      </w:r>
    </w:p>
    <w:p w14:paraId="3E95C354" w14:textId="77777777" w:rsidR="00281E32" w:rsidRPr="00D91350" w:rsidRDefault="00281E32" w:rsidP="00281E32">
      <w:pPr>
        <w:pStyle w:val="a1"/>
        <w:numPr>
          <w:ilvl w:val="0"/>
          <w:numId w:val="7"/>
        </w:numPr>
        <w:rPr>
          <w:rFonts w:eastAsiaTheme="minorEastAsia"/>
          <w:noProof/>
          <w:lang w:eastAsia="zh-CN"/>
        </w:rPr>
      </w:pPr>
      <w:bookmarkStart w:id="8" w:name="_Ref101774694"/>
      <w:bookmarkStart w:id="9" w:name="_Ref101775077"/>
      <w:r>
        <w:rPr>
          <w:rFonts w:eastAsiaTheme="minorEastAsia" w:cs="Arial"/>
          <w:lang w:eastAsia="zh-CN"/>
        </w:rPr>
        <w:t>D</w:t>
      </w:r>
      <w:r>
        <w:rPr>
          <w:rFonts w:eastAsiaTheme="minorEastAsia" w:cs="Arial" w:hint="eastAsia"/>
          <w:lang w:eastAsia="zh-CN"/>
        </w:rPr>
        <w:t xml:space="preserve">raft </w:t>
      </w:r>
      <w:r w:rsidRPr="00C2204F">
        <w:rPr>
          <w:rFonts w:cs="Arial"/>
        </w:rPr>
        <w:t>Report of 3GPP TSG RAN WG2 meeting #117-e, Online</w:t>
      </w:r>
      <w:r>
        <w:rPr>
          <w:rFonts w:eastAsiaTheme="minorEastAsia" w:cs="Arial" w:hint="eastAsia"/>
          <w:lang w:eastAsia="zh-CN"/>
        </w:rPr>
        <w:t>;</w:t>
      </w:r>
      <w:bookmarkEnd w:id="8"/>
    </w:p>
    <w:p w14:paraId="6937FA3D" w14:textId="5490345E" w:rsidR="00281E32" w:rsidRDefault="00281E32" w:rsidP="00281E32">
      <w:pPr>
        <w:pStyle w:val="a1"/>
        <w:numPr>
          <w:ilvl w:val="0"/>
          <w:numId w:val="7"/>
        </w:numPr>
        <w:rPr>
          <w:rFonts w:eastAsiaTheme="minorEastAsia"/>
          <w:noProof/>
          <w:lang w:eastAsia="zh-CN"/>
        </w:rPr>
      </w:pPr>
      <w:bookmarkStart w:id="10" w:name="_Ref101774702"/>
      <w:bookmarkStart w:id="11" w:name="_Ref101775088"/>
      <w:bookmarkEnd w:id="9"/>
      <w:r>
        <w:rPr>
          <w:rFonts w:eastAsiaTheme="minorEastAsia" w:hint="eastAsia"/>
          <w:noProof/>
          <w:lang w:eastAsia="zh-CN"/>
        </w:rPr>
        <w:t>D</w:t>
      </w:r>
      <w:r w:rsidRPr="00625DB0">
        <w:rPr>
          <w:rFonts w:eastAsiaTheme="minorEastAsia"/>
          <w:noProof/>
          <w:lang w:eastAsia="zh-CN"/>
        </w:rPr>
        <w:t>raft_MeetingReport_RAN_95e</w:t>
      </w:r>
      <w:r w:rsidR="00D3073A">
        <w:rPr>
          <w:rFonts w:eastAsiaTheme="minorEastAsia" w:hint="eastAsia"/>
          <w:noProof/>
          <w:lang w:eastAsia="zh-CN"/>
        </w:rPr>
        <w:t>;</w:t>
      </w:r>
      <w:bookmarkStart w:id="12" w:name="_GoBack"/>
      <w:bookmarkEnd w:id="12"/>
      <w:r w:rsidRPr="00625DB0" w:rsidDel="00625DB0">
        <w:rPr>
          <w:rFonts w:eastAsiaTheme="minorEastAsia"/>
          <w:noProof/>
          <w:lang w:eastAsia="zh-CN"/>
        </w:rPr>
        <w:t xml:space="preserve"> </w:t>
      </w:r>
    </w:p>
    <w:bookmarkEnd w:id="10"/>
    <w:p w14:paraId="347DF234" w14:textId="2FE0BB44" w:rsidR="00281E32" w:rsidRDefault="00281E32" w:rsidP="00281E32">
      <w:pPr>
        <w:pStyle w:val="a1"/>
        <w:numPr>
          <w:ilvl w:val="0"/>
          <w:numId w:val="7"/>
        </w:numPr>
        <w:rPr>
          <w:rFonts w:eastAsiaTheme="minorEastAsia"/>
          <w:noProof/>
          <w:lang w:eastAsia="zh-CN"/>
        </w:rPr>
      </w:pPr>
      <w:r>
        <w:rPr>
          <w:rFonts w:eastAsiaTheme="minorEastAsia" w:hint="eastAsia"/>
          <w:noProof/>
          <w:lang w:eastAsia="zh-CN"/>
        </w:rPr>
        <w:t xml:space="preserve">TS </w:t>
      </w:r>
      <w:r>
        <w:rPr>
          <w:rFonts w:eastAsiaTheme="minorEastAsia"/>
          <w:noProof/>
          <w:lang w:eastAsia="zh-CN"/>
        </w:rPr>
        <w:t>38.331</w:t>
      </w:r>
      <w:bookmarkEnd w:id="11"/>
      <w:r>
        <w:rPr>
          <w:rFonts w:eastAsiaTheme="minorEastAsia" w:hint="eastAsia"/>
          <w:noProof/>
          <w:lang w:eastAsia="zh-CN"/>
        </w:rPr>
        <w:t xml:space="preserve"> V17.0.0;</w:t>
      </w:r>
    </w:p>
    <w:p w14:paraId="5F0D2D2D" w14:textId="0C80E233" w:rsidR="009974EA" w:rsidRPr="0001718B" w:rsidRDefault="00281E32" w:rsidP="00A408C2">
      <w:pPr>
        <w:pStyle w:val="a1"/>
        <w:numPr>
          <w:ilvl w:val="0"/>
          <w:numId w:val="7"/>
        </w:numPr>
        <w:rPr>
          <w:rFonts w:eastAsiaTheme="minorEastAsia"/>
          <w:noProof/>
          <w:lang w:eastAsia="zh-CN"/>
        </w:rPr>
      </w:pPr>
      <w:bookmarkStart w:id="13" w:name="_Ref101775093"/>
      <w:r w:rsidRPr="0001718B">
        <w:rPr>
          <w:rFonts w:eastAsiaTheme="minorEastAsia" w:hint="eastAsia"/>
          <w:noProof/>
          <w:lang w:eastAsia="zh-CN"/>
        </w:rPr>
        <w:t xml:space="preserve">TS </w:t>
      </w:r>
      <w:r w:rsidRPr="0001718B">
        <w:rPr>
          <w:rFonts w:eastAsiaTheme="minorEastAsia"/>
          <w:noProof/>
          <w:lang w:eastAsia="zh-CN"/>
        </w:rPr>
        <w:t>38.321</w:t>
      </w:r>
      <w:bookmarkEnd w:id="13"/>
      <w:r w:rsidRPr="0001718B">
        <w:rPr>
          <w:rFonts w:eastAsiaTheme="minorEastAsia" w:hint="eastAsia"/>
          <w:noProof/>
          <w:lang w:eastAsia="zh-CN"/>
        </w:rPr>
        <w:t xml:space="preserve"> V17.0.0;</w:t>
      </w:r>
    </w:p>
    <w:p w14:paraId="1AEFBBC6" w14:textId="77777777" w:rsidR="009974EA" w:rsidRDefault="009974EA">
      <w:pPr>
        <w:rPr>
          <w:rFonts w:ascii="Arial" w:eastAsia="宋体" w:hAnsi="Arial" w:cs="Arial"/>
          <w:b/>
          <w:bCs/>
          <w:kern w:val="32"/>
          <w:sz w:val="28"/>
          <w:szCs w:val="32"/>
          <w:lang w:eastAsia="zh-CN"/>
        </w:rPr>
      </w:pPr>
      <w:r>
        <w:br w:type="page"/>
      </w:r>
    </w:p>
    <w:p w14:paraId="49DD5E64" w14:textId="7EB3AD72" w:rsidR="009974EA" w:rsidRPr="00A32E2D" w:rsidRDefault="009974EA" w:rsidP="009974EA">
      <w:pPr>
        <w:pStyle w:val="1"/>
        <w:numPr>
          <w:ilvl w:val="0"/>
          <w:numId w:val="0"/>
        </w:numPr>
        <w:ind w:left="567" w:hanging="567"/>
      </w:pPr>
      <w:r>
        <w:lastRenderedPageBreak/>
        <w:t>Annex</w:t>
      </w:r>
      <w:r>
        <w:rPr>
          <w:rFonts w:hint="eastAsia"/>
        </w:rPr>
        <w:t xml:space="preserve"> </w:t>
      </w:r>
      <w:proofErr w:type="gramStart"/>
      <w:r>
        <w:rPr>
          <w:rFonts w:hint="eastAsia"/>
        </w:rPr>
        <w:t>A</w:t>
      </w:r>
      <w:proofErr w:type="gramEnd"/>
      <w:r>
        <w:t xml:space="preserve"> </w:t>
      </w:r>
      <w:r>
        <w:tab/>
        <w:t xml:space="preserve">Text Proposal for </w:t>
      </w:r>
      <w:r w:rsidR="00281E32">
        <w:rPr>
          <w:rFonts w:hint="eastAsia"/>
        </w:rPr>
        <w:t>TS 38.32</w:t>
      </w:r>
      <w:r>
        <w:rPr>
          <w:rFonts w:hint="eastAsia"/>
        </w:rPr>
        <w:t>1 V17.0.0</w:t>
      </w:r>
    </w:p>
    <w:p w14:paraId="4C7B0695" w14:textId="77777777" w:rsidR="009974EA" w:rsidRPr="00A86B44" w:rsidRDefault="009974EA" w:rsidP="009974EA">
      <w:pPr>
        <w:pBdr>
          <w:top w:val="single" w:sz="4" w:space="1" w:color="auto"/>
          <w:left w:val="single" w:sz="4" w:space="0" w:color="auto"/>
          <w:bottom w:val="single" w:sz="4" w:space="1" w:color="auto"/>
          <w:right w:val="single" w:sz="4" w:space="4" w:color="auto"/>
        </w:pBdr>
        <w:shd w:val="clear" w:color="auto" w:fill="FFFF99"/>
        <w:spacing w:before="240" w:after="240"/>
        <w:jc w:val="center"/>
        <w:rPr>
          <w:rFonts w:eastAsiaTheme="minorEastAsia"/>
          <w:i/>
        </w:rPr>
      </w:pPr>
      <w:r>
        <w:rPr>
          <w:i/>
          <w:lang w:eastAsia="zh-CN"/>
        </w:rPr>
        <w:t>Start</w:t>
      </w:r>
      <w:r>
        <w:rPr>
          <w:rFonts w:eastAsia="Malgun Gothic"/>
          <w:i/>
        </w:rPr>
        <w:t xml:space="preserve"> </w:t>
      </w:r>
      <w:r>
        <w:rPr>
          <w:i/>
          <w:lang w:eastAsia="zh-CN"/>
        </w:rPr>
        <w:t>of</w:t>
      </w:r>
      <w:r>
        <w:rPr>
          <w:rFonts w:eastAsia="Malgun Gothic"/>
          <w:i/>
        </w:rPr>
        <w:t xml:space="preserve"> </w:t>
      </w:r>
      <w:r>
        <w:rPr>
          <w:i/>
          <w:lang w:eastAsia="zh-CN"/>
        </w:rPr>
        <w:t>changes</w:t>
      </w:r>
      <w:bookmarkStart w:id="14" w:name="_Toc29245205"/>
      <w:bookmarkStart w:id="15" w:name="_Toc37298551"/>
      <w:bookmarkStart w:id="16" w:name="_Toc46502313"/>
      <w:bookmarkStart w:id="17" w:name="_Toc52749290"/>
      <w:bookmarkStart w:id="18" w:name="_Toc90590073"/>
    </w:p>
    <w:p w14:paraId="00966556" w14:textId="77777777" w:rsidR="00281E32" w:rsidRPr="0028772A" w:rsidRDefault="00281E32" w:rsidP="00281E32">
      <w:pPr>
        <w:pStyle w:val="3"/>
        <w:numPr>
          <w:ilvl w:val="0"/>
          <w:numId w:val="0"/>
        </w:numPr>
        <w:ind w:left="1304" w:hanging="1304"/>
        <w:rPr>
          <w:b w:val="0"/>
          <w:sz w:val="28"/>
          <w:szCs w:val="28"/>
          <w:lang w:eastAsia="ko-KR"/>
        </w:rPr>
      </w:pPr>
      <w:bookmarkStart w:id="19" w:name="_Toc100871965"/>
      <w:r w:rsidRPr="0028772A">
        <w:rPr>
          <w:b w:val="0"/>
          <w:sz w:val="28"/>
          <w:szCs w:val="28"/>
          <w:lang w:eastAsia="ko-KR"/>
        </w:rPr>
        <w:t>5.1.1</w:t>
      </w:r>
      <w:r w:rsidRPr="0028772A">
        <w:rPr>
          <w:b w:val="0"/>
          <w:sz w:val="28"/>
          <w:szCs w:val="28"/>
          <w:lang w:eastAsia="ko-KR"/>
        </w:rPr>
        <w:tab/>
        <w:t>Random Access procedure initialization</w:t>
      </w:r>
      <w:bookmarkEnd w:id="19"/>
    </w:p>
    <w:p w14:paraId="24BA4FE3" w14:textId="77777777" w:rsidR="00281E32" w:rsidRPr="0028772A" w:rsidRDefault="00281E32" w:rsidP="00281E32">
      <w:pPr>
        <w:pStyle w:val="a1"/>
        <w:rPr>
          <w:rFonts w:eastAsiaTheme="minorEastAsia"/>
          <w:color w:val="FF0000"/>
          <w:lang w:eastAsia="zh-CN"/>
        </w:rPr>
      </w:pPr>
      <w:r w:rsidRPr="0028772A">
        <w:rPr>
          <w:rFonts w:eastAsiaTheme="minorEastAsia" w:hint="eastAsia"/>
          <w:color w:val="FF0000"/>
          <w:lang w:eastAsia="zh-CN"/>
        </w:rPr>
        <w:t>/omitted/</w:t>
      </w:r>
    </w:p>
    <w:p w14:paraId="1A97816C" w14:textId="77777777" w:rsidR="00281E32" w:rsidRPr="008B1243" w:rsidRDefault="00281E32" w:rsidP="00281E32">
      <w:pPr>
        <w:pStyle w:val="B1"/>
        <w:rPr>
          <w:lang w:eastAsia="ko-KR"/>
        </w:rPr>
      </w:pPr>
      <w:r w:rsidRPr="008B1243">
        <w:rPr>
          <w:lang w:eastAsia="ko-KR"/>
        </w:rPr>
        <w:t>1&gt;</w:t>
      </w:r>
      <w:r w:rsidRPr="008B1243">
        <w:rPr>
          <w:lang w:eastAsia="ko-KR"/>
        </w:rPr>
        <w:tab/>
        <w:t>if the carrier to use for the Random Access procedure is explicitly signalled</w:t>
      </w:r>
      <w:r>
        <w:rPr>
          <w:rFonts w:hint="eastAsia"/>
          <w:lang w:eastAsia="zh-CN"/>
        </w:rPr>
        <w:t xml:space="preserve"> </w:t>
      </w:r>
      <w:r w:rsidRPr="00F528B5">
        <w:rPr>
          <w:rFonts w:hint="eastAsia"/>
          <w:color w:val="FF0000"/>
          <w:u w:val="single"/>
          <w:lang w:eastAsia="zh-CN"/>
        </w:rPr>
        <w:t>or selected in SDT</w:t>
      </w:r>
      <w:r w:rsidRPr="008B1243">
        <w:rPr>
          <w:lang w:eastAsia="ko-KR"/>
        </w:rPr>
        <w:t>:</w:t>
      </w:r>
    </w:p>
    <w:p w14:paraId="414CD5ED" w14:textId="77777777" w:rsidR="00281E32" w:rsidRPr="008B1243" w:rsidRDefault="00281E32" w:rsidP="00281E32">
      <w:pPr>
        <w:pStyle w:val="B2"/>
        <w:rPr>
          <w:lang w:eastAsia="ko-KR"/>
        </w:rPr>
      </w:pPr>
      <w:r w:rsidRPr="008B1243">
        <w:rPr>
          <w:lang w:eastAsia="ko-KR"/>
        </w:rPr>
        <w:t>2&gt;</w:t>
      </w:r>
      <w:r w:rsidRPr="008B1243">
        <w:rPr>
          <w:lang w:eastAsia="ko-KR"/>
        </w:rPr>
        <w:tab/>
        <w:t>select the signalled carrier for performing Random Access procedure;</w:t>
      </w:r>
    </w:p>
    <w:p w14:paraId="3BB7C472" w14:textId="77777777" w:rsidR="00281E32" w:rsidRPr="008B1243" w:rsidRDefault="00281E32" w:rsidP="00281E32">
      <w:pPr>
        <w:pStyle w:val="B2"/>
        <w:rPr>
          <w:lang w:eastAsia="ko-KR"/>
        </w:rPr>
      </w:pPr>
      <w:r w:rsidRPr="008B1243">
        <w:rPr>
          <w:lang w:eastAsia="ko-KR"/>
        </w:rPr>
        <w:t>2&gt;</w:t>
      </w:r>
      <w:r w:rsidRPr="008B1243">
        <w:rPr>
          <w:lang w:eastAsia="ko-KR"/>
        </w:rPr>
        <w:tab/>
        <w:t xml:space="preserve">set the </w:t>
      </w:r>
      <w:r w:rsidRPr="008B1243">
        <w:rPr>
          <w:i/>
          <w:lang w:eastAsia="ko-KR"/>
        </w:rPr>
        <w:t>PCMAX</w:t>
      </w:r>
      <w:r w:rsidRPr="008B1243">
        <w:rPr>
          <w:lang w:eastAsia="ko-KR"/>
        </w:rPr>
        <w:t xml:space="preserve"> to </w:t>
      </w:r>
      <w:proofErr w:type="spellStart"/>
      <w:r w:rsidRPr="008B1243">
        <w:rPr>
          <w:lang w:eastAsia="ko-KR"/>
        </w:rPr>
        <w:t>P</w:t>
      </w:r>
      <w:r w:rsidRPr="008B1243">
        <w:rPr>
          <w:vertAlign w:val="subscript"/>
          <w:lang w:eastAsia="ko-KR"/>
        </w:rPr>
        <w:t>CMAX</w:t>
      </w:r>
      <w:proofErr w:type="gramStart"/>
      <w:r w:rsidRPr="008B1243">
        <w:rPr>
          <w:vertAlign w:val="subscript"/>
          <w:lang w:eastAsia="ko-KR"/>
        </w:rPr>
        <w:t>,f,c</w:t>
      </w:r>
      <w:proofErr w:type="spellEnd"/>
      <w:proofErr w:type="gramEnd"/>
      <w:r w:rsidRPr="008B1243">
        <w:rPr>
          <w:lang w:eastAsia="ko-KR"/>
        </w:rPr>
        <w:t xml:space="preserve"> of the signalled carrier.</w:t>
      </w:r>
    </w:p>
    <w:p w14:paraId="13F81565" w14:textId="77777777" w:rsidR="00281E32" w:rsidRPr="008B1243" w:rsidRDefault="00281E32" w:rsidP="00281E32">
      <w:pPr>
        <w:pStyle w:val="B1"/>
        <w:rPr>
          <w:lang w:eastAsia="ko-KR"/>
        </w:rPr>
      </w:pPr>
      <w:r w:rsidRPr="008B1243">
        <w:rPr>
          <w:lang w:eastAsia="ko-KR"/>
        </w:rPr>
        <w:t>1&gt;</w:t>
      </w:r>
      <w:r w:rsidRPr="008B1243">
        <w:rPr>
          <w:lang w:eastAsia="ko-KR"/>
        </w:rPr>
        <w:tab/>
        <w:t>else if the carrier to use for the Random Access procedure is not explicitly signalled; and</w:t>
      </w:r>
    </w:p>
    <w:p w14:paraId="2F597E36" w14:textId="77777777" w:rsidR="00281E32" w:rsidRPr="008B1243" w:rsidRDefault="00281E32" w:rsidP="00281E32">
      <w:pPr>
        <w:pStyle w:val="B1"/>
        <w:rPr>
          <w:lang w:eastAsia="ko-KR"/>
        </w:rPr>
      </w:pPr>
      <w:r w:rsidRPr="008B1243">
        <w:rPr>
          <w:lang w:eastAsia="ko-KR"/>
        </w:rPr>
        <w:t>1&gt;</w:t>
      </w:r>
      <w:r w:rsidRPr="008B1243">
        <w:rPr>
          <w:lang w:eastAsia="ko-KR"/>
        </w:rPr>
        <w:tab/>
        <w:t>if the Serving Cell for the Random Access procedure is configured with supplementary uplink as specified in TS 38.331 [5]; and</w:t>
      </w:r>
    </w:p>
    <w:p w14:paraId="174BB224" w14:textId="77777777" w:rsidR="00281E32" w:rsidRPr="008B1243" w:rsidRDefault="00281E32" w:rsidP="00281E32">
      <w:pPr>
        <w:pStyle w:val="B1"/>
        <w:rPr>
          <w:lang w:eastAsia="ko-KR"/>
        </w:rPr>
      </w:pPr>
      <w:r w:rsidRPr="008B1243">
        <w:rPr>
          <w:lang w:eastAsia="ko-KR"/>
        </w:rPr>
        <w:t>1&gt;</w:t>
      </w:r>
      <w:r w:rsidRPr="008B1243">
        <w:rPr>
          <w:lang w:eastAsia="ko-KR"/>
        </w:rPr>
        <w:tab/>
        <w:t xml:space="preserve">if the RSRP of the downlink </w:t>
      </w:r>
      <w:proofErr w:type="spellStart"/>
      <w:r w:rsidRPr="008B1243">
        <w:rPr>
          <w:lang w:eastAsia="ko-KR"/>
        </w:rPr>
        <w:t>pathloss</w:t>
      </w:r>
      <w:proofErr w:type="spellEnd"/>
      <w:r w:rsidRPr="008B1243">
        <w:rPr>
          <w:lang w:eastAsia="ko-KR"/>
        </w:rPr>
        <w:t xml:space="preserve"> reference is less than </w:t>
      </w:r>
      <w:proofErr w:type="spellStart"/>
      <w:r w:rsidRPr="008B1243">
        <w:rPr>
          <w:i/>
          <w:lang w:eastAsia="ko-KR"/>
        </w:rPr>
        <w:t>rsrp</w:t>
      </w:r>
      <w:proofErr w:type="spellEnd"/>
      <w:r w:rsidRPr="008B1243">
        <w:rPr>
          <w:i/>
          <w:lang w:eastAsia="ko-KR"/>
        </w:rPr>
        <w:t>-</w:t>
      </w:r>
      <w:proofErr w:type="spellStart"/>
      <w:r w:rsidRPr="008B1243">
        <w:rPr>
          <w:i/>
          <w:lang w:eastAsia="ko-KR"/>
        </w:rPr>
        <w:t>ThresholdSSB</w:t>
      </w:r>
      <w:proofErr w:type="spellEnd"/>
      <w:r w:rsidRPr="008B1243">
        <w:rPr>
          <w:i/>
          <w:lang w:eastAsia="ko-KR"/>
        </w:rPr>
        <w:t>-SUL</w:t>
      </w:r>
      <w:r w:rsidRPr="008B1243">
        <w:rPr>
          <w:lang w:eastAsia="ko-KR"/>
        </w:rPr>
        <w:t>:</w:t>
      </w:r>
    </w:p>
    <w:p w14:paraId="4DFDBE5B" w14:textId="77777777" w:rsidR="00281E32" w:rsidRPr="008B1243" w:rsidRDefault="00281E32" w:rsidP="00281E32">
      <w:pPr>
        <w:pStyle w:val="B2"/>
        <w:rPr>
          <w:lang w:eastAsia="ko-KR"/>
        </w:rPr>
      </w:pPr>
      <w:r w:rsidRPr="008B1243">
        <w:rPr>
          <w:lang w:eastAsia="ko-KR"/>
        </w:rPr>
        <w:t>2&gt;</w:t>
      </w:r>
      <w:r w:rsidRPr="008B1243">
        <w:rPr>
          <w:lang w:eastAsia="ko-KR"/>
        </w:rPr>
        <w:tab/>
        <w:t>select the SUL carrier for performing Random Access procedure;</w:t>
      </w:r>
    </w:p>
    <w:p w14:paraId="1A7C9A81" w14:textId="77777777" w:rsidR="00281E32" w:rsidRPr="008B1243" w:rsidRDefault="00281E32" w:rsidP="00281E32">
      <w:pPr>
        <w:pStyle w:val="B2"/>
        <w:rPr>
          <w:lang w:eastAsia="ko-KR"/>
        </w:rPr>
      </w:pPr>
      <w:r w:rsidRPr="008B1243">
        <w:rPr>
          <w:lang w:eastAsia="ko-KR"/>
        </w:rPr>
        <w:t>2&gt;</w:t>
      </w:r>
      <w:r w:rsidRPr="008B1243">
        <w:rPr>
          <w:lang w:eastAsia="ko-KR"/>
        </w:rPr>
        <w:tab/>
        <w:t xml:space="preserve">set the </w:t>
      </w:r>
      <w:r w:rsidRPr="008B1243">
        <w:rPr>
          <w:i/>
          <w:lang w:eastAsia="ko-KR"/>
        </w:rPr>
        <w:t>PCMAX</w:t>
      </w:r>
      <w:r w:rsidRPr="008B1243">
        <w:rPr>
          <w:lang w:eastAsia="ko-KR"/>
        </w:rPr>
        <w:t xml:space="preserve"> to </w:t>
      </w:r>
      <w:proofErr w:type="spellStart"/>
      <w:r w:rsidRPr="008B1243">
        <w:rPr>
          <w:lang w:eastAsia="ko-KR"/>
        </w:rPr>
        <w:t>P</w:t>
      </w:r>
      <w:r w:rsidRPr="008B1243">
        <w:rPr>
          <w:vertAlign w:val="subscript"/>
          <w:lang w:eastAsia="ko-KR"/>
        </w:rPr>
        <w:t>CMAX</w:t>
      </w:r>
      <w:proofErr w:type="gramStart"/>
      <w:r w:rsidRPr="008B1243">
        <w:rPr>
          <w:vertAlign w:val="subscript"/>
          <w:lang w:eastAsia="ko-KR"/>
        </w:rPr>
        <w:t>,f,c</w:t>
      </w:r>
      <w:proofErr w:type="spellEnd"/>
      <w:proofErr w:type="gramEnd"/>
      <w:r w:rsidRPr="008B1243">
        <w:rPr>
          <w:lang w:eastAsia="ko-KR"/>
        </w:rPr>
        <w:t xml:space="preserve"> of the SUL carrier.</w:t>
      </w:r>
    </w:p>
    <w:p w14:paraId="393FFA7D" w14:textId="77777777" w:rsidR="00281E32" w:rsidRPr="008B1243" w:rsidRDefault="00281E32" w:rsidP="00281E32">
      <w:pPr>
        <w:pStyle w:val="B1"/>
        <w:rPr>
          <w:lang w:eastAsia="ko-KR"/>
        </w:rPr>
      </w:pPr>
      <w:r w:rsidRPr="008B1243">
        <w:rPr>
          <w:lang w:eastAsia="ko-KR"/>
        </w:rPr>
        <w:t>1&gt;</w:t>
      </w:r>
      <w:r w:rsidRPr="008B1243">
        <w:rPr>
          <w:lang w:eastAsia="ko-KR"/>
        </w:rPr>
        <w:tab/>
        <w:t>else:</w:t>
      </w:r>
    </w:p>
    <w:p w14:paraId="66796D04" w14:textId="77777777" w:rsidR="00281E32" w:rsidRPr="008B1243" w:rsidRDefault="00281E32" w:rsidP="00281E32">
      <w:pPr>
        <w:pStyle w:val="B2"/>
        <w:rPr>
          <w:lang w:eastAsia="ko-KR"/>
        </w:rPr>
      </w:pPr>
      <w:r w:rsidRPr="008B1243">
        <w:rPr>
          <w:lang w:eastAsia="ko-KR"/>
        </w:rPr>
        <w:t>2&gt;</w:t>
      </w:r>
      <w:r w:rsidRPr="008B1243">
        <w:rPr>
          <w:lang w:eastAsia="ko-KR"/>
        </w:rPr>
        <w:tab/>
        <w:t>select the NUL carrier for performing Random Access procedure;</w:t>
      </w:r>
    </w:p>
    <w:p w14:paraId="5B5829F6" w14:textId="77777777" w:rsidR="00281E32" w:rsidRPr="008B1243" w:rsidRDefault="00281E32" w:rsidP="00281E32">
      <w:pPr>
        <w:pStyle w:val="B2"/>
        <w:rPr>
          <w:lang w:eastAsia="ko-KR"/>
        </w:rPr>
      </w:pPr>
      <w:r w:rsidRPr="008B1243">
        <w:rPr>
          <w:lang w:eastAsia="ko-KR"/>
        </w:rPr>
        <w:t>2&gt;</w:t>
      </w:r>
      <w:r w:rsidRPr="008B1243">
        <w:rPr>
          <w:lang w:eastAsia="ko-KR"/>
        </w:rPr>
        <w:tab/>
        <w:t xml:space="preserve">set the </w:t>
      </w:r>
      <w:r w:rsidRPr="008B1243">
        <w:rPr>
          <w:i/>
          <w:lang w:eastAsia="ko-KR"/>
        </w:rPr>
        <w:t>PCMAX</w:t>
      </w:r>
      <w:r w:rsidRPr="008B1243">
        <w:rPr>
          <w:lang w:eastAsia="ko-KR"/>
        </w:rPr>
        <w:t xml:space="preserve"> to </w:t>
      </w:r>
      <w:proofErr w:type="spellStart"/>
      <w:r w:rsidRPr="008B1243">
        <w:rPr>
          <w:lang w:eastAsia="ko-KR"/>
        </w:rPr>
        <w:t>P</w:t>
      </w:r>
      <w:r w:rsidRPr="008B1243">
        <w:rPr>
          <w:vertAlign w:val="subscript"/>
          <w:lang w:eastAsia="ko-KR"/>
        </w:rPr>
        <w:t>CMAX</w:t>
      </w:r>
      <w:proofErr w:type="gramStart"/>
      <w:r w:rsidRPr="008B1243">
        <w:rPr>
          <w:vertAlign w:val="subscript"/>
          <w:lang w:eastAsia="ko-KR"/>
        </w:rPr>
        <w:t>,f,c</w:t>
      </w:r>
      <w:proofErr w:type="spellEnd"/>
      <w:proofErr w:type="gramEnd"/>
      <w:r w:rsidRPr="008B1243">
        <w:rPr>
          <w:lang w:eastAsia="ko-KR"/>
        </w:rPr>
        <w:t xml:space="preserve"> of the NUL carrier.</w:t>
      </w:r>
    </w:p>
    <w:p w14:paraId="604EB7B4" w14:textId="77777777" w:rsidR="00281E32" w:rsidRPr="00B62621" w:rsidRDefault="00281E32" w:rsidP="00281E32">
      <w:pPr>
        <w:pStyle w:val="a1"/>
        <w:rPr>
          <w:rFonts w:eastAsiaTheme="minorEastAsia"/>
          <w:color w:val="FF0000"/>
          <w:lang w:eastAsia="zh-CN"/>
        </w:rPr>
      </w:pPr>
      <w:r w:rsidRPr="00B62621">
        <w:rPr>
          <w:rFonts w:eastAsiaTheme="minorEastAsia" w:hint="eastAsia"/>
          <w:color w:val="FF0000"/>
          <w:lang w:eastAsia="zh-CN"/>
        </w:rPr>
        <w:t>/omitted/</w:t>
      </w:r>
      <w:r w:rsidRPr="00B62621">
        <w:rPr>
          <w:rFonts w:eastAsiaTheme="minorEastAsia"/>
          <w:color w:val="FF0000"/>
          <w:lang w:eastAsia="zh-CN"/>
        </w:rPr>
        <w:t>‎</w:t>
      </w:r>
    </w:p>
    <w:p w14:paraId="0BF16A7A" w14:textId="77777777" w:rsidR="009974EA" w:rsidRPr="00A86B44" w:rsidRDefault="009974EA" w:rsidP="009974EA">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sidRPr="00617C48">
        <w:rPr>
          <w:rFonts w:eastAsia="Malgun Gothic"/>
          <w:i/>
        </w:rPr>
        <w:t>End of changes</w:t>
      </w:r>
      <w:bookmarkEnd w:id="14"/>
      <w:bookmarkEnd w:id="15"/>
      <w:bookmarkEnd w:id="16"/>
      <w:bookmarkEnd w:id="17"/>
      <w:bookmarkEnd w:id="18"/>
    </w:p>
    <w:sectPr w:rsidR="009974EA" w:rsidRPr="00A86B44"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BF057D" w14:textId="77777777" w:rsidR="003D0114" w:rsidRDefault="003D0114">
      <w:r>
        <w:separator/>
      </w:r>
    </w:p>
  </w:endnote>
  <w:endnote w:type="continuationSeparator" w:id="0">
    <w:p w14:paraId="3C09FF9B" w14:textId="77777777" w:rsidR="003D0114" w:rsidRDefault="003D0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8A375C" w14:textId="77777777" w:rsidR="003D0114" w:rsidRDefault="003D0114">
      <w:r>
        <w:separator/>
      </w:r>
    </w:p>
  </w:footnote>
  <w:footnote w:type="continuationSeparator" w:id="0">
    <w:p w14:paraId="29AFD73B" w14:textId="77777777" w:rsidR="003D0114" w:rsidRDefault="003D01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474F6E"/>
    <w:multiLevelType w:val="hybridMultilevel"/>
    <w:tmpl w:val="1D0EE3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BA26CD4"/>
    <w:multiLevelType w:val="hybridMultilevel"/>
    <w:tmpl w:val="68C0137A"/>
    <w:lvl w:ilvl="0" w:tplc="0B48259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3FB3FF7"/>
    <w:multiLevelType w:val="hybridMultilevel"/>
    <w:tmpl w:val="6BBEC9EC"/>
    <w:lvl w:ilvl="0" w:tplc="EC3EA5E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D574DA1"/>
    <w:multiLevelType w:val="hybridMultilevel"/>
    <w:tmpl w:val="C62C122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nsid w:val="2A3F6DCF"/>
    <w:multiLevelType w:val="multilevel"/>
    <w:tmpl w:val="2A3F6DCF"/>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30F869F0"/>
    <w:multiLevelType w:val="hybridMultilevel"/>
    <w:tmpl w:val="8DDE203A"/>
    <w:lvl w:ilvl="0" w:tplc="6E24D5DA">
      <w:start w:val="305"/>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7D65D23"/>
    <w:multiLevelType w:val="hybridMultilevel"/>
    <w:tmpl w:val="B040321A"/>
    <w:lvl w:ilvl="0" w:tplc="345E66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C857D87"/>
    <w:multiLevelType w:val="hybridMultilevel"/>
    <w:tmpl w:val="F9FE2E0E"/>
    <w:lvl w:ilvl="0" w:tplc="EC3EA5E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312491F"/>
    <w:multiLevelType w:val="hybridMultilevel"/>
    <w:tmpl w:val="83B08FF6"/>
    <w:lvl w:ilvl="0" w:tplc="164E094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520D97"/>
    <w:multiLevelType w:val="hybridMultilevel"/>
    <w:tmpl w:val="2BDACC1A"/>
    <w:lvl w:ilvl="0" w:tplc="DD84BE9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DD35D6C"/>
    <w:multiLevelType w:val="hybridMultilevel"/>
    <w:tmpl w:val="BA76D17C"/>
    <w:lvl w:ilvl="0" w:tplc="F2EA8638">
      <w:start w:val="16"/>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29B59F1"/>
    <w:multiLevelType w:val="hybridMultilevel"/>
    <w:tmpl w:val="D8A008F0"/>
    <w:lvl w:ilvl="0" w:tplc="F0C2F0A0">
      <w:start w:val="1"/>
      <w:numFmt w:val="decimal"/>
      <w:lvlText w:val="%1"/>
      <w:lvlJc w:val="left"/>
      <w:pPr>
        <w:ind w:left="1619" w:hanging="360"/>
      </w:pPr>
      <w:rPr>
        <w:rFonts w:hint="default"/>
        <w:b/>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6BD4818"/>
    <w:multiLevelType w:val="hybridMultilevel"/>
    <w:tmpl w:val="253A8364"/>
    <w:lvl w:ilvl="0" w:tplc="EC3EA5E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110EE5"/>
    <w:multiLevelType w:val="hybridMultilevel"/>
    <w:tmpl w:val="448AC702"/>
    <w:lvl w:ilvl="0" w:tplc="8A067964">
      <w:start w:val="1"/>
      <w:numFmt w:val="decimal"/>
      <w:lvlText w:val="2.%1."/>
      <w:lvlJc w:val="left"/>
      <w:pPr>
        <w:ind w:left="927" w:hanging="360"/>
      </w:pPr>
      <w:rPr>
        <w:rFonts w:hint="eastAsia"/>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34C7FA6"/>
    <w:multiLevelType w:val="hybridMultilevel"/>
    <w:tmpl w:val="0428B49A"/>
    <w:lvl w:ilvl="0" w:tplc="52D4133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3">
    <w:nsid w:val="7C785BE1"/>
    <w:multiLevelType w:val="hybridMultilevel"/>
    <w:tmpl w:val="0156BE7C"/>
    <w:lvl w:ilvl="0" w:tplc="DF705D2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C8558CA"/>
    <w:multiLevelType w:val="hybridMultilevel"/>
    <w:tmpl w:val="F1DC3F1E"/>
    <w:lvl w:ilvl="0" w:tplc="DF705D2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31"/>
  </w:num>
  <w:num w:numId="3">
    <w:abstractNumId w:val="20"/>
  </w:num>
  <w:num w:numId="4">
    <w:abstractNumId w:val="15"/>
  </w:num>
  <w:num w:numId="5">
    <w:abstractNumId w:val="35"/>
  </w:num>
  <w:num w:numId="6">
    <w:abstractNumId w:val="27"/>
  </w:num>
  <w:num w:numId="7">
    <w:abstractNumId w:val="25"/>
  </w:num>
  <w:num w:numId="8">
    <w:abstractNumId w:val="29"/>
  </w:num>
  <w:num w:numId="9">
    <w:abstractNumId w:val="14"/>
  </w:num>
  <w:num w:numId="10">
    <w:abstractNumId w:val="22"/>
  </w:num>
  <w:num w:numId="11">
    <w:abstractNumId w:val="28"/>
  </w:num>
  <w:num w:numId="12">
    <w:abstractNumId w:val="13"/>
  </w:num>
  <w:num w:numId="13">
    <w:abstractNumId w:val="11"/>
  </w:num>
  <w:num w:numId="14">
    <w:abstractNumId w:val="8"/>
  </w:num>
  <w:num w:numId="15">
    <w:abstractNumId w:val="12"/>
  </w:num>
  <w:num w:numId="16">
    <w:abstractNumId w:val="33"/>
  </w:num>
  <w:num w:numId="17">
    <w:abstractNumId w:val="34"/>
  </w:num>
  <w:num w:numId="18">
    <w:abstractNumId w:val="5"/>
  </w:num>
  <w:num w:numId="19">
    <w:abstractNumId w:val="26"/>
  </w:num>
  <w:num w:numId="20">
    <w:abstractNumId w:val="16"/>
  </w:num>
  <w:num w:numId="21">
    <w:abstractNumId w:val="18"/>
  </w:num>
  <w:num w:numId="22">
    <w:abstractNumId w:val="6"/>
  </w:num>
  <w:num w:numId="23">
    <w:abstractNumId w:val="3"/>
  </w:num>
  <w:num w:numId="24">
    <w:abstractNumId w:val="23"/>
  </w:num>
  <w:num w:numId="25">
    <w:abstractNumId w:val="21"/>
  </w:num>
  <w:num w:numId="26">
    <w:abstractNumId w:val="7"/>
  </w:num>
  <w:num w:numId="27">
    <w:abstractNumId w:val="24"/>
  </w:num>
  <w:num w:numId="28">
    <w:abstractNumId w:val="2"/>
  </w:num>
  <w:num w:numId="29">
    <w:abstractNumId w:val="19"/>
  </w:num>
  <w:num w:numId="30">
    <w:abstractNumId w:val="0"/>
  </w:num>
  <w:num w:numId="31">
    <w:abstractNumId w:val="4"/>
  </w:num>
  <w:num w:numId="32">
    <w:abstractNumId w:val="30"/>
  </w:num>
  <w:num w:numId="33">
    <w:abstractNumId w:val="9"/>
  </w:num>
  <w:num w:numId="34">
    <w:abstractNumId w:val="1"/>
  </w:num>
  <w:num w:numId="35">
    <w:abstractNumId w:val="10"/>
  </w:num>
  <w:num w:numId="36">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201"/>
    <w:rsid w:val="000014F4"/>
    <w:rsid w:val="0000176D"/>
    <w:rsid w:val="00001C9F"/>
    <w:rsid w:val="0000202E"/>
    <w:rsid w:val="00002FDB"/>
    <w:rsid w:val="00003165"/>
    <w:rsid w:val="000034B9"/>
    <w:rsid w:val="00003BD4"/>
    <w:rsid w:val="00003EA4"/>
    <w:rsid w:val="0000401A"/>
    <w:rsid w:val="000040DA"/>
    <w:rsid w:val="00004526"/>
    <w:rsid w:val="00005702"/>
    <w:rsid w:val="000057FA"/>
    <w:rsid w:val="00005874"/>
    <w:rsid w:val="00006229"/>
    <w:rsid w:val="000062D6"/>
    <w:rsid w:val="000066F5"/>
    <w:rsid w:val="00006817"/>
    <w:rsid w:val="00006A94"/>
    <w:rsid w:val="00006E0C"/>
    <w:rsid w:val="00006E95"/>
    <w:rsid w:val="00006F83"/>
    <w:rsid w:val="00007279"/>
    <w:rsid w:val="000079B7"/>
    <w:rsid w:val="00007EB1"/>
    <w:rsid w:val="00010C87"/>
    <w:rsid w:val="000116A5"/>
    <w:rsid w:val="00012393"/>
    <w:rsid w:val="000124E7"/>
    <w:rsid w:val="00012907"/>
    <w:rsid w:val="00012AA4"/>
    <w:rsid w:val="00012F65"/>
    <w:rsid w:val="000135B7"/>
    <w:rsid w:val="00013868"/>
    <w:rsid w:val="00013A2D"/>
    <w:rsid w:val="00013D42"/>
    <w:rsid w:val="0001438C"/>
    <w:rsid w:val="000147AB"/>
    <w:rsid w:val="00014C4C"/>
    <w:rsid w:val="00014F63"/>
    <w:rsid w:val="000155D8"/>
    <w:rsid w:val="00015EAF"/>
    <w:rsid w:val="00016AC6"/>
    <w:rsid w:val="00016CFA"/>
    <w:rsid w:val="00016D97"/>
    <w:rsid w:val="00016FE1"/>
    <w:rsid w:val="0001718B"/>
    <w:rsid w:val="0001742C"/>
    <w:rsid w:val="00017718"/>
    <w:rsid w:val="00020773"/>
    <w:rsid w:val="0002102E"/>
    <w:rsid w:val="0002124B"/>
    <w:rsid w:val="0002139B"/>
    <w:rsid w:val="000217C0"/>
    <w:rsid w:val="0002195F"/>
    <w:rsid w:val="00021CFC"/>
    <w:rsid w:val="00021D3D"/>
    <w:rsid w:val="00021F35"/>
    <w:rsid w:val="000224F0"/>
    <w:rsid w:val="00022738"/>
    <w:rsid w:val="00022FB2"/>
    <w:rsid w:val="00023EEE"/>
    <w:rsid w:val="000242F5"/>
    <w:rsid w:val="000243FB"/>
    <w:rsid w:val="000244FD"/>
    <w:rsid w:val="00024AA6"/>
    <w:rsid w:val="000251AC"/>
    <w:rsid w:val="0002532A"/>
    <w:rsid w:val="00025B6B"/>
    <w:rsid w:val="00025BE7"/>
    <w:rsid w:val="00025CBC"/>
    <w:rsid w:val="000261DF"/>
    <w:rsid w:val="00026503"/>
    <w:rsid w:val="0002652B"/>
    <w:rsid w:val="0002665B"/>
    <w:rsid w:val="00026A53"/>
    <w:rsid w:val="00026AAC"/>
    <w:rsid w:val="00026DF6"/>
    <w:rsid w:val="000270B4"/>
    <w:rsid w:val="00030554"/>
    <w:rsid w:val="00030588"/>
    <w:rsid w:val="00030BBB"/>
    <w:rsid w:val="000316E5"/>
    <w:rsid w:val="00031B46"/>
    <w:rsid w:val="000323BE"/>
    <w:rsid w:val="000325C4"/>
    <w:rsid w:val="00032854"/>
    <w:rsid w:val="00032D13"/>
    <w:rsid w:val="00033094"/>
    <w:rsid w:val="0003312E"/>
    <w:rsid w:val="00033255"/>
    <w:rsid w:val="00033B50"/>
    <w:rsid w:val="00034294"/>
    <w:rsid w:val="0003449E"/>
    <w:rsid w:val="00034523"/>
    <w:rsid w:val="00034619"/>
    <w:rsid w:val="00034856"/>
    <w:rsid w:val="00034AD8"/>
    <w:rsid w:val="00036189"/>
    <w:rsid w:val="00036A14"/>
    <w:rsid w:val="00036A39"/>
    <w:rsid w:val="00036E9A"/>
    <w:rsid w:val="0003738C"/>
    <w:rsid w:val="00037830"/>
    <w:rsid w:val="00037A08"/>
    <w:rsid w:val="00037CEF"/>
    <w:rsid w:val="00037EC4"/>
    <w:rsid w:val="000404E9"/>
    <w:rsid w:val="000406C0"/>
    <w:rsid w:val="000417EB"/>
    <w:rsid w:val="0004186F"/>
    <w:rsid w:val="00042E2F"/>
    <w:rsid w:val="0004357F"/>
    <w:rsid w:val="0004397E"/>
    <w:rsid w:val="00043CA2"/>
    <w:rsid w:val="00044021"/>
    <w:rsid w:val="00044113"/>
    <w:rsid w:val="0004423B"/>
    <w:rsid w:val="000443DE"/>
    <w:rsid w:val="00044DA6"/>
    <w:rsid w:val="00044E35"/>
    <w:rsid w:val="00045108"/>
    <w:rsid w:val="000460EF"/>
    <w:rsid w:val="000466C6"/>
    <w:rsid w:val="00046AB7"/>
    <w:rsid w:val="00046D4B"/>
    <w:rsid w:val="000471E6"/>
    <w:rsid w:val="00047A1B"/>
    <w:rsid w:val="00047F45"/>
    <w:rsid w:val="00047FD3"/>
    <w:rsid w:val="00050168"/>
    <w:rsid w:val="0005061C"/>
    <w:rsid w:val="00050783"/>
    <w:rsid w:val="00050954"/>
    <w:rsid w:val="00050A85"/>
    <w:rsid w:val="00050AC1"/>
    <w:rsid w:val="0005123C"/>
    <w:rsid w:val="0005137D"/>
    <w:rsid w:val="0005149B"/>
    <w:rsid w:val="00051551"/>
    <w:rsid w:val="000519B8"/>
    <w:rsid w:val="00051B73"/>
    <w:rsid w:val="00051E89"/>
    <w:rsid w:val="0005221F"/>
    <w:rsid w:val="00052902"/>
    <w:rsid w:val="00052D02"/>
    <w:rsid w:val="00053401"/>
    <w:rsid w:val="00053B41"/>
    <w:rsid w:val="00053CAD"/>
    <w:rsid w:val="00053FA8"/>
    <w:rsid w:val="00054139"/>
    <w:rsid w:val="00054494"/>
    <w:rsid w:val="0005461C"/>
    <w:rsid w:val="0005475A"/>
    <w:rsid w:val="00054B8E"/>
    <w:rsid w:val="00054FB6"/>
    <w:rsid w:val="00055126"/>
    <w:rsid w:val="00055E49"/>
    <w:rsid w:val="00055ECB"/>
    <w:rsid w:val="00055F7B"/>
    <w:rsid w:val="0005638E"/>
    <w:rsid w:val="000566E1"/>
    <w:rsid w:val="000575A9"/>
    <w:rsid w:val="00057B7E"/>
    <w:rsid w:val="00060A1B"/>
    <w:rsid w:val="00060B7A"/>
    <w:rsid w:val="00060DF6"/>
    <w:rsid w:val="00061D05"/>
    <w:rsid w:val="00062059"/>
    <w:rsid w:val="0006264B"/>
    <w:rsid w:val="00062933"/>
    <w:rsid w:val="00062FC2"/>
    <w:rsid w:val="00063C4D"/>
    <w:rsid w:val="00063FC5"/>
    <w:rsid w:val="00064119"/>
    <w:rsid w:val="00064322"/>
    <w:rsid w:val="000643F4"/>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34B"/>
    <w:rsid w:val="00071727"/>
    <w:rsid w:val="00071A5A"/>
    <w:rsid w:val="00071A6C"/>
    <w:rsid w:val="00071B55"/>
    <w:rsid w:val="00071F99"/>
    <w:rsid w:val="00072257"/>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B7E"/>
    <w:rsid w:val="00076C75"/>
    <w:rsid w:val="00076D76"/>
    <w:rsid w:val="00076E3A"/>
    <w:rsid w:val="000773E3"/>
    <w:rsid w:val="00077521"/>
    <w:rsid w:val="00077CD7"/>
    <w:rsid w:val="00077DE6"/>
    <w:rsid w:val="00077F50"/>
    <w:rsid w:val="0008011C"/>
    <w:rsid w:val="0008038C"/>
    <w:rsid w:val="000805B5"/>
    <w:rsid w:val="00080976"/>
    <w:rsid w:val="00080B96"/>
    <w:rsid w:val="00081065"/>
    <w:rsid w:val="000814E3"/>
    <w:rsid w:val="00081558"/>
    <w:rsid w:val="00081E25"/>
    <w:rsid w:val="000822A7"/>
    <w:rsid w:val="000828B6"/>
    <w:rsid w:val="00082DC8"/>
    <w:rsid w:val="00082F00"/>
    <w:rsid w:val="0008356D"/>
    <w:rsid w:val="00083725"/>
    <w:rsid w:val="00083BC8"/>
    <w:rsid w:val="000840AF"/>
    <w:rsid w:val="00084106"/>
    <w:rsid w:val="00084510"/>
    <w:rsid w:val="0008490A"/>
    <w:rsid w:val="00084B51"/>
    <w:rsid w:val="00084C75"/>
    <w:rsid w:val="00084CE9"/>
    <w:rsid w:val="00084E12"/>
    <w:rsid w:val="00085047"/>
    <w:rsid w:val="000853D3"/>
    <w:rsid w:val="00085587"/>
    <w:rsid w:val="0008558B"/>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2A0"/>
    <w:rsid w:val="000903A5"/>
    <w:rsid w:val="0009079D"/>
    <w:rsid w:val="000909F5"/>
    <w:rsid w:val="00090A7C"/>
    <w:rsid w:val="00090D1C"/>
    <w:rsid w:val="00090D4A"/>
    <w:rsid w:val="00090D78"/>
    <w:rsid w:val="00091417"/>
    <w:rsid w:val="00091E1D"/>
    <w:rsid w:val="00092104"/>
    <w:rsid w:val="000922E1"/>
    <w:rsid w:val="000927C7"/>
    <w:rsid w:val="00092DD7"/>
    <w:rsid w:val="000931F4"/>
    <w:rsid w:val="00093279"/>
    <w:rsid w:val="00093708"/>
    <w:rsid w:val="0009377A"/>
    <w:rsid w:val="000938E1"/>
    <w:rsid w:val="00093E43"/>
    <w:rsid w:val="00093E9F"/>
    <w:rsid w:val="00094098"/>
    <w:rsid w:val="00095375"/>
    <w:rsid w:val="00095B79"/>
    <w:rsid w:val="00095C3E"/>
    <w:rsid w:val="00095FCD"/>
    <w:rsid w:val="00096BC9"/>
    <w:rsid w:val="00096CF4"/>
    <w:rsid w:val="00097266"/>
    <w:rsid w:val="000972E1"/>
    <w:rsid w:val="000A078C"/>
    <w:rsid w:val="000A07BB"/>
    <w:rsid w:val="000A0E22"/>
    <w:rsid w:val="000A0E77"/>
    <w:rsid w:val="000A0FC6"/>
    <w:rsid w:val="000A14E3"/>
    <w:rsid w:val="000A1BA5"/>
    <w:rsid w:val="000A1E95"/>
    <w:rsid w:val="000A21DB"/>
    <w:rsid w:val="000A2793"/>
    <w:rsid w:val="000A37A5"/>
    <w:rsid w:val="000A380C"/>
    <w:rsid w:val="000A4158"/>
    <w:rsid w:val="000A488F"/>
    <w:rsid w:val="000A4A29"/>
    <w:rsid w:val="000A4A9E"/>
    <w:rsid w:val="000A4C9F"/>
    <w:rsid w:val="000A5154"/>
    <w:rsid w:val="000A53FC"/>
    <w:rsid w:val="000A55B8"/>
    <w:rsid w:val="000A5653"/>
    <w:rsid w:val="000A5EDA"/>
    <w:rsid w:val="000A60DD"/>
    <w:rsid w:val="000A6426"/>
    <w:rsid w:val="000A6567"/>
    <w:rsid w:val="000A683C"/>
    <w:rsid w:val="000A7457"/>
    <w:rsid w:val="000A7B3C"/>
    <w:rsid w:val="000B0168"/>
    <w:rsid w:val="000B0643"/>
    <w:rsid w:val="000B0728"/>
    <w:rsid w:val="000B09B7"/>
    <w:rsid w:val="000B0C8C"/>
    <w:rsid w:val="000B1156"/>
    <w:rsid w:val="000B23AE"/>
    <w:rsid w:val="000B2F34"/>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6DB"/>
    <w:rsid w:val="000C2908"/>
    <w:rsid w:val="000C33A8"/>
    <w:rsid w:val="000C34D6"/>
    <w:rsid w:val="000C3A02"/>
    <w:rsid w:val="000C4369"/>
    <w:rsid w:val="000C45E3"/>
    <w:rsid w:val="000C484D"/>
    <w:rsid w:val="000C48A7"/>
    <w:rsid w:val="000C495C"/>
    <w:rsid w:val="000C4A0A"/>
    <w:rsid w:val="000C4F01"/>
    <w:rsid w:val="000C4FB4"/>
    <w:rsid w:val="000C5269"/>
    <w:rsid w:val="000C52D6"/>
    <w:rsid w:val="000C53A4"/>
    <w:rsid w:val="000C5689"/>
    <w:rsid w:val="000C5F72"/>
    <w:rsid w:val="000C6587"/>
    <w:rsid w:val="000C65B6"/>
    <w:rsid w:val="000C66EF"/>
    <w:rsid w:val="000C7130"/>
    <w:rsid w:val="000C74A5"/>
    <w:rsid w:val="000C77AE"/>
    <w:rsid w:val="000C7B9A"/>
    <w:rsid w:val="000C7BEC"/>
    <w:rsid w:val="000D041A"/>
    <w:rsid w:val="000D055B"/>
    <w:rsid w:val="000D086E"/>
    <w:rsid w:val="000D08F8"/>
    <w:rsid w:val="000D0F69"/>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6C63"/>
    <w:rsid w:val="000D71F9"/>
    <w:rsid w:val="000D746F"/>
    <w:rsid w:val="000D756C"/>
    <w:rsid w:val="000D78A4"/>
    <w:rsid w:val="000D799B"/>
    <w:rsid w:val="000E0399"/>
    <w:rsid w:val="000E063A"/>
    <w:rsid w:val="000E0818"/>
    <w:rsid w:val="000E0999"/>
    <w:rsid w:val="000E130E"/>
    <w:rsid w:val="000E1387"/>
    <w:rsid w:val="000E1674"/>
    <w:rsid w:val="000E1954"/>
    <w:rsid w:val="000E2E72"/>
    <w:rsid w:val="000E2FF4"/>
    <w:rsid w:val="000E342F"/>
    <w:rsid w:val="000E3AE2"/>
    <w:rsid w:val="000E472C"/>
    <w:rsid w:val="000E477E"/>
    <w:rsid w:val="000E488F"/>
    <w:rsid w:val="000E4B35"/>
    <w:rsid w:val="000E517C"/>
    <w:rsid w:val="000E557C"/>
    <w:rsid w:val="000E5742"/>
    <w:rsid w:val="000E590F"/>
    <w:rsid w:val="000E5F6E"/>
    <w:rsid w:val="000E61FD"/>
    <w:rsid w:val="000E629A"/>
    <w:rsid w:val="000E649F"/>
    <w:rsid w:val="000E69D1"/>
    <w:rsid w:val="000E6D18"/>
    <w:rsid w:val="000E75B3"/>
    <w:rsid w:val="000E75DB"/>
    <w:rsid w:val="000E7602"/>
    <w:rsid w:val="000E7C1F"/>
    <w:rsid w:val="000E7D9B"/>
    <w:rsid w:val="000E7F1F"/>
    <w:rsid w:val="000E7FEF"/>
    <w:rsid w:val="000F0223"/>
    <w:rsid w:val="000F1710"/>
    <w:rsid w:val="000F1939"/>
    <w:rsid w:val="000F1CB0"/>
    <w:rsid w:val="000F1FCD"/>
    <w:rsid w:val="000F2438"/>
    <w:rsid w:val="000F26CF"/>
    <w:rsid w:val="000F2F15"/>
    <w:rsid w:val="000F326B"/>
    <w:rsid w:val="000F3414"/>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0B"/>
    <w:rsid w:val="0010757E"/>
    <w:rsid w:val="00107749"/>
    <w:rsid w:val="00107766"/>
    <w:rsid w:val="00107F1D"/>
    <w:rsid w:val="001102F6"/>
    <w:rsid w:val="00110A3B"/>
    <w:rsid w:val="00111A44"/>
    <w:rsid w:val="00112594"/>
    <w:rsid w:val="001127B9"/>
    <w:rsid w:val="00112C0B"/>
    <w:rsid w:val="00113461"/>
    <w:rsid w:val="0011358D"/>
    <w:rsid w:val="00113A32"/>
    <w:rsid w:val="00114239"/>
    <w:rsid w:val="0011474F"/>
    <w:rsid w:val="00114951"/>
    <w:rsid w:val="00114BBB"/>
    <w:rsid w:val="00114C0D"/>
    <w:rsid w:val="00115CE3"/>
    <w:rsid w:val="0011617E"/>
    <w:rsid w:val="0011635F"/>
    <w:rsid w:val="00116625"/>
    <w:rsid w:val="00116645"/>
    <w:rsid w:val="00116886"/>
    <w:rsid w:val="001169A3"/>
    <w:rsid w:val="001169F8"/>
    <w:rsid w:val="00116F48"/>
    <w:rsid w:val="00117049"/>
    <w:rsid w:val="00117B9E"/>
    <w:rsid w:val="00120CA6"/>
    <w:rsid w:val="0012163A"/>
    <w:rsid w:val="00121A39"/>
    <w:rsid w:val="00121EA3"/>
    <w:rsid w:val="001220C2"/>
    <w:rsid w:val="0012221D"/>
    <w:rsid w:val="00122A12"/>
    <w:rsid w:val="00123387"/>
    <w:rsid w:val="001234DE"/>
    <w:rsid w:val="001238A9"/>
    <w:rsid w:val="00123C89"/>
    <w:rsid w:val="00123CEF"/>
    <w:rsid w:val="00123D2B"/>
    <w:rsid w:val="00123E4A"/>
    <w:rsid w:val="00123EFD"/>
    <w:rsid w:val="00124100"/>
    <w:rsid w:val="001245FD"/>
    <w:rsid w:val="00124853"/>
    <w:rsid w:val="00124A70"/>
    <w:rsid w:val="00124AAC"/>
    <w:rsid w:val="00124B26"/>
    <w:rsid w:val="00124B3A"/>
    <w:rsid w:val="00124D3B"/>
    <w:rsid w:val="00124F0E"/>
    <w:rsid w:val="00125002"/>
    <w:rsid w:val="00125311"/>
    <w:rsid w:val="001263C0"/>
    <w:rsid w:val="001265B3"/>
    <w:rsid w:val="001267F9"/>
    <w:rsid w:val="00126B90"/>
    <w:rsid w:val="00126BE1"/>
    <w:rsid w:val="00126F94"/>
    <w:rsid w:val="001270D0"/>
    <w:rsid w:val="001275CE"/>
    <w:rsid w:val="00127744"/>
    <w:rsid w:val="001300EB"/>
    <w:rsid w:val="00130A48"/>
    <w:rsid w:val="00130BF4"/>
    <w:rsid w:val="00131526"/>
    <w:rsid w:val="001318F6"/>
    <w:rsid w:val="00131A50"/>
    <w:rsid w:val="00131AA8"/>
    <w:rsid w:val="00131C3F"/>
    <w:rsid w:val="0013215E"/>
    <w:rsid w:val="00133013"/>
    <w:rsid w:val="001330D2"/>
    <w:rsid w:val="00133273"/>
    <w:rsid w:val="00133571"/>
    <w:rsid w:val="0013363D"/>
    <w:rsid w:val="00134CCC"/>
    <w:rsid w:val="00134DAF"/>
    <w:rsid w:val="00134DE3"/>
    <w:rsid w:val="0013517B"/>
    <w:rsid w:val="00135281"/>
    <w:rsid w:val="001352F2"/>
    <w:rsid w:val="001358FF"/>
    <w:rsid w:val="00135A4F"/>
    <w:rsid w:val="00136402"/>
    <w:rsid w:val="00136678"/>
    <w:rsid w:val="001371FD"/>
    <w:rsid w:val="00137349"/>
    <w:rsid w:val="001378A7"/>
    <w:rsid w:val="00137A41"/>
    <w:rsid w:val="00137D55"/>
    <w:rsid w:val="001407A4"/>
    <w:rsid w:val="0014082B"/>
    <w:rsid w:val="0014085A"/>
    <w:rsid w:val="00140CF4"/>
    <w:rsid w:val="001411D6"/>
    <w:rsid w:val="00141964"/>
    <w:rsid w:val="00141C77"/>
    <w:rsid w:val="0014239A"/>
    <w:rsid w:val="001426B5"/>
    <w:rsid w:val="00142B70"/>
    <w:rsid w:val="00142FE3"/>
    <w:rsid w:val="00142FFF"/>
    <w:rsid w:val="00143120"/>
    <w:rsid w:val="00143505"/>
    <w:rsid w:val="00143506"/>
    <w:rsid w:val="001435AA"/>
    <w:rsid w:val="00143676"/>
    <w:rsid w:val="001438C5"/>
    <w:rsid w:val="00143AAA"/>
    <w:rsid w:val="00143E64"/>
    <w:rsid w:val="001440FC"/>
    <w:rsid w:val="001441F9"/>
    <w:rsid w:val="0014512D"/>
    <w:rsid w:val="001453CA"/>
    <w:rsid w:val="00146539"/>
    <w:rsid w:val="00146755"/>
    <w:rsid w:val="001469E3"/>
    <w:rsid w:val="00146B00"/>
    <w:rsid w:val="00147738"/>
    <w:rsid w:val="00147BC9"/>
    <w:rsid w:val="0015000D"/>
    <w:rsid w:val="00150612"/>
    <w:rsid w:val="00150790"/>
    <w:rsid w:val="00150864"/>
    <w:rsid w:val="001509C6"/>
    <w:rsid w:val="00150D95"/>
    <w:rsid w:val="00150EBC"/>
    <w:rsid w:val="00151EE2"/>
    <w:rsid w:val="00151F9D"/>
    <w:rsid w:val="00152604"/>
    <w:rsid w:val="00152706"/>
    <w:rsid w:val="001527DC"/>
    <w:rsid w:val="001528E7"/>
    <w:rsid w:val="001532D1"/>
    <w:rsid w:val="00153631"/>
    <w:rsid w:val="00153A30"/>
    <w:rsid w:val="00153ADA"/>
    <w:rsid w:val="00153D16"/>
    <w:rsid w:val="001540C0"/>
    <w:rsid w:val="001545D8"/>
    <w:rsid w:val="001549F5"/>
    <w:rsid w:val="00155034"/>
    <w:rsid w:val="001550CC"/>
    <w:rsid w:val="001554CE"/>
    <w:rsid w:val="001563C6"/>
    <w:rsid w:val="001565D7"/>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749"/>
    <w:rsid w:val="00164894"/>
    <w:rsid w:val="00164943"/>
    <w:rsid w:val="00164A5A"/>
    <w:rsid w:val="00164C37"/>
    <w:rsid w:val="0016550B"/>
    <w:rsid w:val="00165B2B"/>
    <w:rsid w:val="00165F51"/>
    <w:rsid w:val="00166119"/>
    <w:rsid w:val="001662F3"/>
    <w:rsid w:val="0016681A"/>
    <w:rsid w:val="0016686F"/>
    <w:rsid w:val="00167110"/>
    <w:rsid w:val="001678E8"/>
    <w:rsid w:val="00167D10"/>
    <w:rsid w:val="00170113"/>
    <w:rsid w:val="00170176"/>
    <w:rsid w:val="0017068B"/>
    <w:rsid w:val="00170C7D"/>
    <w:rsid w:val="00170FFA"/>
    <w:rsid w:val="0017106B"/>
    <w:rsid w:val="00171E5B"/>
    <w:rsid w:val="00172030"/>
    <w:rsid w:val="001726A5"/>
    <w:rsid w:val="00172CA2"/>
    <w:rsid w:val="00172DA0"/>
    <w:rsid w:val="00172E8C"/>
    <w:rsid w:val="001742A3"/>
    <w:rsid w:val="0017488C"/>
    <w:rsid w:val="00174982"/>
    <w:rsid w:val="00174D39"/>
    <w:rsid w:val="00174D73"/>
    <w:rsid w:val="00174F46"/>
    <w:rsid w:val="00175161"/>
    <w:rsid w:val="00175355"/>
    <w:rsid w:val="0017559E"/>
    <w:rsid w:val="00175B55"/>
    <w:rsid w:val="00175FA0"/>
    <w:rsid w:val="001760D7"/>
    <w:rsid w:val="001762E4"/>
    <w:rsid w:val="00176631"/>
    <w:rsid w:val="001770AC"/>
    <w:rsid w:val="001770AD"/>
    <w:rsid w:val="0017720E"/>
    <w:rsid w:val="001772C8"/>
    <w:rsid w:val="00177516"/>
    <w:rsid w:val="00177D25"/>
    <w:rsid w:val="00177FC8"/>
    <w:rsid w:val="001803FF"/>
    <w:rsid w:val="0018058C"/>
    <w:rsid w:val="0018071A"/>
    <w:rsid w:val="0018114F"/>
    <w:rsid w:val="00181AD4"/>
    <w:rsid w:val="00181DEE"/>
    <w:rsid w:val="001822DB"/>
    <w:rsid w:val="001824D3"/>
    <w:rsid w:val="00182503"/>
    <w:rsid w:val="0018252A"/>
    <w:rsid w:val="001826BA"/>
    <w:rsid w:val="0018284E"/>
    <w:rsid w:val="001835EE"/>
    <w:rsid w:val="00183B67"/>
    <w:rsid w:val="00183D2D"/>
    <w:rsid w:val="00183E21"/>
    <w:rsid w:val="00183F7B"/>
    <w:rsid w:val="00184014"/>
    <w:rsid w:val="0018472E"/>
    <w:rsid w:val="00184EDB"/>
    <w:rsid w:val="001850D9"/>
    <w:rsid w:val="00185BF6"/>
    <w:rsid w:val="00186170"/>
    <w:rsid w:val="00186372"/>
    <w:rsid w:val="001866BD"/>
    <w:rsid w:val="00186741"/>
    <w:rsid w:val="001869CB"/>
    <w:rsid w:val="00187416"/>
    <w:rsid w:val="0018753B"/>
    <w:rsid w:val="00187565"/>
    <w:rsid w:val="00187689"/>
    <w:rsid w:val="00187AED"/>
    <w:rsid w:val="00187EDF"/>
    <w:rsid w:val="001901A5"/>
    <w:rsid w:val="0019029F"/>
    <w:rsid w:val="001906FF"/>
    <w:rsid w:val="00190E51"/>
    <w:rsid w:val="00190EB5"/>
    <w:rsid w:val="00190F6C"/>
    <w:rsid w:val="001919A5"/>
    <w:rsid w:val="00191CF0"/>
    <w:rsid w:val="00191DE6"/>
    <w:rsid w:val="001930EF"/>
    <w:rsid w:val="00193206"/>
    <w:rsid w:val="00193236"/>
    <w:rsid w:val="0019372F"/>
    <w:rsid w:val="001937B8"/>
    <w:rsid w:val="00194547"/>
    <w:rsid w:val="00194DEB"/>
    <w:rsid w:val="00194F07"/>
    <w:rsid w:val="001955D7"/>
    <w:rsid w:val="00195B96"/>
    <w:rsid w:val="00196671"/>
    <w:rsid w:val="001966C5"/>
    <w:rsid w:val="001967FD"/>
    <w:rsid w:val="001969C4"/>
    <w:rsid w:val="00197068"/>
    <w:rsid w:val="00197082"/>
    <w:rsid w:val="0019768A"/>
    <w:rsid w:val="00197ED3"/>
    <w:rsid w:val="001A03A4"/>
    <w:rsid w:val="001A04E2"/>
    <w:rsid w:val="001A05F5"/>
    <w:rsid w:val="001A06B6"/>
    <w:rsid w:val="001A08B0"/>
    <w:rsid w:val="001A107A"/>
    <w:rsid w:val="001A10BA"/>
    <w:rsid w:val="001A1BB3"/>
    <w:rsid w:val="001A1C6E"/>
    <w:rsid w:val="001A1FA1"/>
    <w:rsid w:val="001A2362"/>
    <w:rsid w:val="001A239F"/>
    <w:rsid w:val="001A3158"/>
    <w:rsid w:val="001A3832"/>
    <w:rsid w:val="001A3F69"/>
    <w:rsid w:val="001A40E4"/>
    <w:rsid w:val="001A491A"/>
    <w:rsid w:val="001A50BB"/>
    <w:rsid w:val="001A52BE"/>
    <w:rsid w:val="001A67A3"/>
    <w:rsid w:val="001A6809"/>
    <w:rsid w:val="001A78C3"/>
    <w:rsid w:val="001A7CF7"/>
    <w:rsid w:val="001B0204"/>
    <w:rsid w:val="001B0807"/>
    <w:rsid w:val="001B0B75"/>
    <w:rsid w:val="001B0F0C"/>
    <w:rsid w:val="001B1FA3"/>
    <w:rsid w:val="001B220B"/>
    <w:rsid w:val="001B352F"/>
    <w:rsid w:val="001B3C20"/>
    <w:rsid w:val="001B4036"/>
    <w:rsid w:val="001B4235"/>
    <w:rsid w:val="001B4628"/>
    <w:rsid w:val="001B52C2"/>
    <w:rsid w:val="001B5C00"/>
    <w:rsid w:val="001B5E0B"/>
    <w:rsid w:val="001B5E4E"/>
    <w:rsid w:val="001B5EAE"/>
    <w:rsid w:val="001B604F"/>
    <w:rsid w:val="001B61AC"/>
    <w:rsid w:val="001B65AD"/>
    <w:rsid w:val="001B689A"/>
    <w:rsid w:val="001B69F7"/>
    <w:rsid w:val="001B6C4A"/>
    <w:rsid w:val="001B700E"/>
    <w:rsid w:val="001B7145"/>
    <w:rsid w:val="001B7232"/>
    <w:rsid w:val="001B759A"/>
    <w:rsid w:val="001B7AAA"/>
    <w:rsid w:val="001C0661"/>
    <w:rsid w:val="001C0D44"/>
    <w:rsid w:val="001C18D0"/>
    <w:rsid w:val="001C2710"/>
    <w:rsid w:val="001C285C"/>
    <w:rsid w:val="001C29A5"/>
    <w:rsid w:val="001C2C3F"/>
    <w:rsid w:val="001C32E2"/>
    <w:rsid w:val="001C35C1"/>
    <w:rsid w:val="001C3652"/>
    <w:rsid w:val="001C3738"/>
    <w:rsid w:val="001C3AFA"/>
    <w:rsid w:val="001C4009"/>
    <w:rsid w:val="001C44B9"/>
    <w:rsid w:val="001C474B"/>
    <w:rsid w:val="001C4A27"/>
    <w:rsid w:val="001C4E79"/>
    <w:rsid w:val="001C5191"/>
    <w:rsid w:val="001C5305"/>
    <w:rsid w:val="001C5CD7"/>
    <w:rsid w:val="001C5D4D"/>
    <w:rsid w:val="001C616D"/>
    <w:rsid w:val="001C6D6A"/>
    <w:rsid w:val="001C71D1"/>
    <w:rsid w:val="001C7584"/>
    <w:rsid w:val="001D01DD"/>
    <w:rsid w:val="001D031A"/>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DB"/>
    <w:rsid w:val="001D533D"/>
    <w:rsid w:val="001D53BD"/>
    <w:rsid w:val="001D5517"/>
    <w:rsid w:val="001D5707"/>
    <w:rsid w:val="001D623B"/>
    <w:rsid w:val="001D6AF2"/>
    <w:rsid w:val="001D7149"/>
    <w:rsid w:val="001D7163"/>
    <w:rsid w:val="001D785D"/>
    <w:rsid w:val="001E00B5"/>
    <w:rsid w:val="001E0A06"/>
    <w:rsid w:val="001E0AA0"/>
    <w:rsid w:val="001E1333"/>
    <w:rsid w:val="001E1D64"/>
    <w:rsid w:val="001E23E6"/>
    <w:rsid w:val="001E2A0B"/>
    <w:rsid w:val="001E35A7"/>
    <w:rsid w:val="001E36ED"/>
    <w:rsid w:val="001E3967"/>
    <w:rsid w:val="001E3E2D"/>
    <w:rsid w:val="001E3F60"/>
    <w:rsid w:val="001E4479"/>
    <w:rsid w:val="001E44AD"/>
    <w:rsid w:val="001E4CBF"/>
    <w:rsid w:val="001E4E6D"/>
    <w:rsid w:val="001E5D00"/>
    <w:rsid w:val="001E5F5E"/>
    <w:rsid w:val="001E6DDD"/>
    <w:rsid w:val="001E72D2"/>
    <w:rsid w:val="001E73CD"/>
    <w:rsid w:val="001E77F0"/>
    <w:rsid w:val="001E7EDF"/>
    <w:rsid w:val="001F009E"/>
    <w:rsid w:val="001F040C"/>
    <w:rsid w:val="001F04AC"/>
    <w:rsid w:val="001F0AFF"/>
    <w:rsid w:val="001F1135"/>
    <w:rsid w:val="001F117B"/>
    <w:rsid w:val="001F13B3"/>
    <w:rsid w:val="001F182F"/>
    <w:rsid w:val="001F2686"/>
    <w:rsid w:val="001F3396"/>
    <w:rsid w:val="001F34EA"/>
    <w:rsid w:val="001F3687"/>
    <w:rsid w:val="001F382C"/>
    <w:rsid w:val="001F3A38"/>
    <w:rsid w:val="001F3B2D"/>
    <w:rsid w:val="001F3DD9"/>
    <w:rsid w:val="001F42A2"/>
    <w:rsid w:val="001F4319"/>
    <w:rsid w:val="001F43E8"/>
    <w:rsid w:val="001F474C"/>
    <w:rsid w:val="001F4751"/>
    <w:rsid w:val="001F4796"/>
    <w:rsid w:val="001F5BE8"/>
    <w:rsid w:val="001F5ED4"/>
    <w:rsid w:val="001F630F"/>
    <w:rsid w:val="001F66D4"/>
    <w:rsid w:val="001F6A35"/>
    <w:rsid w:val="001F6D16"/>
    <w:rsid w:val="001F6E7C"/>
    <w:rsid w:val="001F7C57"/>
    <w:rsid w:val="001F7DF6"/>
    <w:rsid w:val="001F7F7A"/>
    <w:rsid w:val="00200147"/>
    <w:rsid w:val="0020049B"/>
    <w:rsid w:val="002012A2"/>
    <w:rsid w:val="00201BE7"/>
    <w:rsid w:val="00201EA2"/>
    <w:rsid w:val="002020EC"/>
    <w:rsid w:val="00202259"/>
    <w:rsid w:val="00202274"/>
    <w:rsid w:val="0020228E"/>
    <w:rsid w:val="0020239E"/>
    <w:rsid w:val="00202AFC"/>
    <w:rsid w:val="002034AA"/>
    <w:rsid w:val="0020399E"/>
    <w:rsid w:val="00203D2D"/>
    <w:rsid w:val="00204046"/>
    <w:rsid w:val="00204475"/>
    <w:rsid w:val="002044CA"/>
    <w:rsid w:val="00204504"/>
    <w:rsid w:val="002046BA"/>
    <w:rsid w:val="002048B9"/>
    <w:rsid w:val="00205315"/>
    <w:rsid w:val="0020540C"/>
    <w:rsid w:val="002055F4"/>
    <w:rsid w:val="00205686"/>
    <w:rsid w:val="002057A2"/>
    <w:rsid w:val="00205C65"/>
    <w:rsid w:val="00205E92"/>
    <w:rsid w:val="00205F89"/>
    <w:rsid w:val="002062F1"/>
    <w:rsid w:val="002066C8"/>
    <w:rsid w:val="00206FB9"/>
    <w:rsid w:val="0020719D"/>
    <w:rsid w:val="002071DA"/>
    <w:rsid w:val="002072C1"/>
    <w:rsid w:val="00207309"/>
    <w:rsid w:val="0020799E"/>
    <w:rsid w:val="00207B3E"/>
    <w:rsid w:val="00207FC8"/>
    <w:rsid w:val="002103D9"/>
    <w:rsid w:val="002103F8"/>
    <w:rsid w:val="00210453"/>
    <w:rsid w:val="00210637"/>
    <w:rsid w:val="00210934"/>
    <w:rsid w:val="0021105B"/>
    <w:rsid w:val="00211258"/>
    <w:rsid w:val="00211930"/>
    <w:rsid w:val="0021259F"/>
    <w:rsid w:val="00213041"/>
    <w:rsid w:val="00213DA8"/>
    <w:rsid w:val="00213EDC"/>
    <w:rsid w:val="00214086"/>
    <w:rsid w:val="0021451F"/>
    <w:rsid w:val="00214DDA"/>
    <w:rsid w:val="00214ED0"/>
    <w:rsid w:val="002151EF"/>
    <w:rsid w:val="0021527A"/>
    <w:rsid w:val="00215E11"/>
    <w:rsid w:val="00215E17"/>
    <w:rsid w:val="00216638"/>
    <w:rsid w:val="002166C0"/>
    <w:rsid w:val="00216ACF"/>
    <w:rsid w:val="00217973"/>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8E6"/>
    <w:rsid w:val="00231655"/>
    <w:rsid w:val="00231E3A"/>
    <w:rsid w:val="002328ED"/>
    <w:rsid w:val="00232A82"/>
    <w:rsid w:val="00233084"/>
    <w:rsid w:val="002337BE"/>
    <w:rsid w:val="00233C8E"/>
    <w:rsid w:val="00234394"/>
    <w:rsid w:val="002345E3"/>
    <w:rsid w:val="0023488A"/>
    <w:rsid w:val="00234DB0"/>
    <w:rsid w:val="002350B0"/>
    <w:rsid w:val="00235541"/>
    <w:rsid w:val="002362AC"/>
    <w:rsid w:val="002371C5"/>
    <w:rsid w:val="00237483"/>
    <w:rsid w:val="00237A1B"/>
    <w:rsid w:val="00237DC5"/>
    <w:rsid w:val="00237FE1"/>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B75"/>
    <w:rsid w:val="00243C5A"/>
    <w:rsid w:val="00243CBC"/>
    <w:rsid w:val="002442B0"/>
    <w:rsid w:val="0024432B"/>
    <w:rsid w:val="002445AD"/>
    <w:rsid w:val="002445EA"/>
    <w:rsid w:val="002447C1"/>
    <w:rsid w:val="00244F8C"/>
    <w:rsid w:val="00245573"/>
    <w:rsid w:val="00245581"/>
    <w:rsid w:val="00245C97"/>
    <w:rsid w:val="00245DCA"/>
    <w:rsid w:val="00245E95"/>
    <w:rsid w:val="0024673E"/>
    <w:rsid w:val="00246B3A"/>
    <w:rsid w:val="00246D1F"/>
    <w:rsid w:val="00246D25"/>
    <w:rsid w:val="00247341"/>
    <w:rsid w:val="00247BC4"/>
    <w:rsid w:val="00247D86"/>
    <w:rsid w:val="00250265"/>
    <w:rsid w:val="00250527"/>
    <w:rsid w:val="002505CA"/>
    <w:rsid w:val="00250667"/>
    <w:rsid w:val="00250C11"/>
    <w:rsid w:val="00250EB9"/>
    <w:rsid w:val="002511FB"/>
    <w:rsid w:val="0025158C"/>
    <w:rsid w:val="00251675"/>
    <w:rsid w:val="00251A9C"/>
    <w:rsid w:val="002522BE"/>
    <w:rsid w:val="00252562"/>
    <w:rsid w:val="002527E1"/>
    <w:rsid w:val="00252805"/>
    <w:rsid w:val="00252939"/>
    <w:rsid w:val="00252C76"/>
    <w:rsid w:val="002530D1"/>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37F"/>
    <w:rsid w:val="002605C3"/>
    <w:rsid w:val="002608E1"/>
    <w:rsid w:val="00260A9E"/>
    <w:rsid w:val="00260DBE"/>
    <w:rsid w:val="00261064"/>
    <w:rsid w:val="0026131E"/>
    <w:rsid w:val="00261868"/>
    <w:rsid w:val="00261C61"/>
    <w:rsid w:val="00261E7E"/>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114"/>
    <w:rsid w:val="002702F7"/>
    <w:rsid w:val="00270AB2"/>
    <w:rsid w:val="00270DB0"/>
    <w:rsid w:val="002714EB"/>
    <w:rsid w:val="00272397"/>
    <w:rsid w:val="00272823"/>
    <w:rsid w:val="00272F82"/>
    <w:rsid w:val="002736C7"/>
    <w:rsid w:val="00273773"/>
    <w:rsid w:val="002738A0"/>
    <w:rsid w:val="00273970"/>
    <w:rsid w:val="00273C86"/>
    <w:rsid w:val="002740A8"/>
    <w:rsid w:val="002747D0"/>
    <w:rsid w:val="00274C75"/>
    <w:rsid w:val="00275303"/>
    <w:rsid w:val="00275367"/>
    <w:rsid w:val="002757EB"/>
    <w:rsid w:val="002759C0"/>
    <w:rsid w:val="002759FB"/>
    <w:rsid w:val="002761BF"/>
    <w:rsid w:val="00276751"/>
    <w:rsid w:val="002767E1"/>
    <w:rsid w:val="0027680E"/>
    <w:rsid w:val="00276F00"/>
    <w:rsid w:val="002776E2"/>
    <w:rsid w:val="00277A21"/>
    <w:rsid w:val="00277A2C"/>
    <w:rsid w:val="002801AE"/>
    <w:rsid w:val="00280761"/>
    <w:rsid w:val="00280800"/>
    <w:rsid w:val="00280869"/>
    <w:rsid w:val="00281743"/>
    <w:rsid w:val="00281791"/>
    <w:rsid w:val="00281E32"/>
    <w:rsid w:val="002820CF"/>
    <w:rsid w:val="00282258"/>
    <w:rsid w:val="002827A0"/>
    <w:rsid w:val="002838FA"/>
    <w:rsid w:val="002841DA"/>
    <w:rsid w:val="00284CB7"/>
    <w:rsid w:val="00284D86"/>
    <w:rsid w:val="00285004"/>
    <w:rsid w:val="002857CA"/>
    <w:rsid w:val="002859BF"/>
    <w:rsid w:val="00285C88"/>
    <w:rsid w:val="002864AD"/>
    <w:rsid w:val="00286574"/>
    <w:rsid w:val="002870B3"/>
    <w:rsid w:val="00287941"/>
    <w:rsid w:val="0029073B"/>
    <w:rsid w:val="002909E4"/>
    <w:rsid w:val="00290C31"/>
    <w:rsid w:val="002911A8"/>
    <w:rsid w:val="00291536"/>
    <w:rsid w:val="00291574"/>
    <w:rsid w:val="00291AF5"/>
    <w:rsid w:val="00291B47"/>
    <w:rsid w:val="00291F06"/>
    <w:rsid w:val="002921FD"/>
    <w:rsid w:val="00292717"/>
    <w:rsid w:val="00292DEB"/>
    <w:rsid w:val="00292FFC"/>
    <w:rsid w:val="002933EC"/>
    <w:rsid w:val="002935D4"/>
    <w:rsid w:val="00293B67"/>
    <w:rsid w:val="00294534"/>
    <w:rsid w:val="00294E98"/>
    <w:rsid w:val="00295870"/>
    <w:rsid w:val="00295AA0"/>
    <w:rsid w:val="00295C42"/>
    <w:rsid w:val="00295D97"/>
    <w:rsid w:val="00295F92"/>
    <w:rsid w:val="00296892"/>
    <w:rsid w:val="0029704A"/>
    <w:rsid w:val="0029706B"/>
    <w:rsid w:val="00297474"/>
    <w:rsid w:val="0029763C"/>
    <w:rsid w:val="00297839"/>
    <w:rsid w:val="00297960"/>
    <w:rsid w:val="002A024A"/>
    <w:rsid w:val="002A02F1"/>
    <w:rsid w:val="002A162C"/>
    <w:rsid w:val="002A1B87"/>
    <w:rsid w:val="002A1CAD"/>
    <w:rsid w:val="002A1F96"/>
    <w:rsid w:val="002A24B3"/>
    <w:rsid w:val="002A25C2"/>
    <w:rsid w:val="002A2BBD"/>
    <w:rsid w:val="002A2C06"/>
    <w:rsid w:val="002A2E6A"/>
    <w:rsid w:val="002A2E72"/>
    <w:rsid w:val="002A2F65"/>
    <w:rsid w:val="002A369D"/>
    <w:rsid w:val="002A3D21"/>
    <w:rsid w:val="002A3D25"/>
    <w:rsid w:val="002A3E47"/>
    <w:rsid w:val="002A50CB"/>
    <w:rsid w:val="002A550E"/>
    <w:rsid w:val="002A5580"/>
    <w:rsid w:val="002A586A"/>
    <w:rsid w:val="002A58BE"/>
    <w:rsid w:val="002A5C7B"/>
    <w:rsid w:val="002A6066"/>
    <w:rsid w:val="002A613D"/>
    <w:rsid w:val="002A6AC0"/>
    <w:rsid w:val="002A6C5E"/>
    <w:rsid w:val="002A6EA3"/>
    <w:rsid w:val="002A700D"/>
    <w:rsid w:val="002A73A3"/>
    <w:rsid w:val="002A773B"/>
    <w:rsid w:val="002A7C9C"/>
    <w:rsid w:val="002A7F70"/>
    <w:rsid w:val="002B01A8"/>
    <w:rsid w:val="002B0206"/>
    <w:rsid w:val="002B029A"/>
    <w:rsid w:val="002B037E"/>
    <w:rsid w:val="002B0640"/>
    <w:rsid w:val="002B071C"/>
    <w:rsid w:val="002B0CF7"/>
    <w:rsid w:val="002B13BE"/>
    <w:rsid w:val="002B155F"/>
    <w:rsid w:val="002B1756"/>
    <w:rsid w:val="002B1F94"/>
    <w:rsid w:val="002B20C7"/>
    <w:rsid w:val="002B2452"/>
    <w:rsid w:val="002B286A"/>
    <w:rsid w:val="002B3272"/>
    <w:rsid w:val="002B37EF"/>
    <w:rsid w:val="002B3844"/>
    <w:rsid w:val="002B3B6A"/>
    <w:rsid w:val="002B3E44"/>
    <w:rsid w:val="002B4115"/>
    <w:rsid w:val="002B429D"/>
    <w:rsid w:val="002B4653"/>
    <w:rsid w:val="002B4695"/>
    <w:rsid w:val="002B5400"/>
    <w:rsid w:val="002B5780"/>
    <w:rsid w:val="002B642C"/>
    <w:rsid w:val="002B6F73"/>
    <w:rsid w:val="002B72C2"/>
    <w:rsid w:val="002B785C"/>
    <w:rsid w:val="002B7D22"/>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5FB"/>
    <w:rsid w:val="002C7745"/>
    <w:rsid w:val="002C78BA"/>
    <w:rsid w:val="002D0613"/>
    <w:rsid w:val="002D0785"/>
    <w:rsid w:val="002D08F0"/>
    <w:rsid w:val="002D16B6"/>
    <w:rsid w:val="002D1ED9"/>
    <w:rsid w:val="002D3153"/>
    <w:rsid w:val="002D3171"/>
    <w:rsid w:val="002D35F1"/>
    <w:rsid w:val="002D3A8E"/>
    <w:rsid w:val="002D3B2E"/>
    <w:rsid w:val="002D3B43"/>
    <w:rsid w:val="002D3F97"/>
    <w:rsid w:val="002D40A2"/>
    <w:rsid w:val="002D4116"/>
    <w:rsid w:val="002D42F9"/>
    <w:rsid w:val="002D435E"/>
    <w:rsid w:val="002D4C07"/>
    <w:rsid w:val="002D5162"/>
    <w:rsid w:val="002D51B1"/>
    <w:rsid w:val="002D51C7"/>
    <w:rsid w:val="002D5A70"/>
    <w:rsid w:val="002D5B2A"/>
    <w:rsid w:val="002D610A"/>
    <w:rsid w:val="002D6488"/>
    <w:rsid w:val="002D6542"/>
    <w:rsid w:val="002D66D2"/>
    <w:rsid w:val="002D6CAD"/>
    <w:rsid w:val="002D738F"/>
    <w:rsid w:val="002D744C"/>
    <w:rsid w:val="002D7608"/>
    <w:rsid w:val="002D7972"/>
    <w:rsid w:val="002D7B6E"/>
    <w:rsid w:val="002D7C29"/>
    <w:rsid w:val="002D7CA2"/>
    <w:rsid w:val="002E0DBF"/>
    <w:rsid w:val="002E1043"/>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41"/>
    <w:rsid w:val="002E5789"/>
    <w:rsid w:val="002E5A79"/>
    <w:rsid w:val="002E5E18"/>
    <w:rsid w:val="002E6096"/>
    <w:rsid w:val="002E6178"/>
    <w:rsid w:val="002E6672"/>
    <w:rsid w:val="002E68E9"/>
    <w:rsid w:val="002E6D6D"/>
    <w:rsid w:val="002E6E0E"/>
    <w:rsid w:val="002E7130"/>
    <w:rsid w:val="002E7146"/>
    <w:rsid w:val="002E7556"/>
    <w:rsid w:val="002E7559"/>
    <w:rsid w:val="002E7727"/>
    <w:rsid w:val="002E7C3E"/>
    <w:rsid w:val="002F0276"/>
    <w:rsid w:val="002F06A5"/>
    <w:rsid w:val="002F0B08"/>
    <w:rsid w:val="002F0BC5"/>
    <w:rsid w:val="002F0BE7"/>
    <w:rsid w:val="002F0DD2"/>
    <w:rsid w:val="002F11AA"/>
    <w:rsid w:val="002F1B2F"/>
    <w:rsid w:val="002F2B16"/>
    <w:rsid w:val="002F32B5"/>
    <w:rsid w:val="002F3687"/>
    <w:rsid w:val="002F3D46"/>
    <w:rsid w:val="002F40F8"/>
    <w:rsid w:val="002F4476"/>
    <w:rsid w:val="002F44ED"/>
    <w:rsid w:val="002F491F"/>
    <w:rsid w:val="002F4B83"/>
    <w:rsid w:val="002F4E9B"/>
    <w:rsid w:val="002F53F3"/>
    <w:rsid w:val="002F5563"/>
    <w:rsid w:val="002F55F4"/>
    <w:rsid w:val="002F653D"/>
    <w:rsid w:val="002F655D"/>
    <w:rsid w:val="002F67FE"/>
    <w:rsid w:val="002F6969"/>
    <w:rsid w:val="002F6E45"/>
    <w:rsid w:val="002F712A"/>
    <w:rsid w:val="002F75CC"/>
    <w:rsid w:val="002F761A"/>
    <w:rsid w:val="002F79C6"/>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40C4"/>
    <w:rsid w:val="00304280"/>
    <w:rsid w:val="003042D0"/>
    <w:rsid w:val="003049D3"/>
    <w:rsid w:val="00305329"/>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B7D"/>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4B5C"/>
    <w:rsid w:val="00314C35"/>
    <w:rsid w:val="00315588"/>
    <w:rsid w:val="00315FFA"/>
    <w:rsid w:val="00316125"/>
    <w:rsid w:val="003161D3"/>
    <w:rsid w:val="00316425"/>
    <w:rsid w:val="003168D2"/>
    <w:rsid w:val="00316922"/>
    <w:rsid w:val="00316A46"/>
    <w:rsid w:val="00316AEE"/>
    <w:rsid w:val="00316CBA"/>
    <w:rsid w:val="00316F40"/>
    <w:rsid w:val="003170BF"/>
    <w:rsid w:val="003173B3"/>
    <w:rsid w:val="003175DE"/>
    <w:rsid w:val="00317847"/>
    <w:rsid w:val="00317C08"/>
    <w:rsid w:val="00320060"/>
    <w:rsid w:val="003204BB"/>
    <w:rsid w:val="0032050F"/>
    <w:rsid w:val="00320FA6"/>
    <w:rsid w:val="00321E9E"/>
    <w:rsid w:val="00321F3E"/>
    <w:rsid w:val="0032279D"/>
    <w:rsid w:val="003227E6"/>
    <w:rsid w:val="00322A9B"/>
    <w:rsid w:val="00322B57"/>
    <w:rsid w:val="00322BFA"/>
    <w:rsid w:val="00323005"/>
    <w:rsid w:val="00323338"/>
    <w:rsid w:val="0032334B"/>
    <w:rsid w:val="003233EB"/>
    <w:rsid w:val="00323727"/>
    <w:rsid w:val="00323A97"/>
    <w:rsid w:val="00323C53"/>
    <w:rsid w:val="00323E93"/>
    <w:rsid w:val="003247C2"/>
    <w:rsid w:val="00324B8E"/>
    <w:rsid w:val="00324ECE"/>
    <w:rsid w:val="00324FFA"/>
    <w:rsid w:val="00325078"/>
    <w:rsid w:val="0032556F"/>
    <w:rsid w:val="00325895"/>
    <w:rsid w:val="00325DC6"/>
    <w:rsid w:val="00326892"/>
    <w:rsid w:val="00326BF1"/>
    <w:rsid w:val="00327402"/>
    <w:rsid w:val="00327537"/>
    <w:rsid w:val="00327977"/>
    <w:rsid w:val="00327A37"/>
    <w:rsid w:val="00330026"/>
    <w:rsid w:val="003301B4"/>
    <w:rsid w:val="003305CE"/>
    <w:rsid w:val="00330B3F"/>
    <w:rsid w:val="00330C3E"/>
    <w:rsid w:val="00330C6A"/>
    <w:rsid w:val="003311AD"/>
    <w:rsid w:val="00331285"/>
    <w:rsid w:val="0033137D"/>
    <w:rsid w:val="00331546"/>
    <w:rsid w:val="00331FE5"/>
    <w:rsid w:val="0033249E"/>
    <w:rsid w:val="0033289C"/>
    <w:rsid w:val="00332DB9"/>
    <w:rsid w:val="00332E3C"/>
    <w:rsid w:val="00332F58"/>
    <w:rsid w:val="00333344"/>
    <w:rsid w:val="00333732"/>
    <w:rsid w:val="00333CB3"/>
    <w:rsid w:val="0033472A"/>
    <w:rsid w:val="00334D08"/>
    <w:rsid w:val="00334ECA"/>
    <w:rsid w:val="003353B7"/>
    <w:rsid w:val="0033555A"/>
    <w:rsid w:val="00335959"/>
    <w:rsid w:val="00335FAE"/>
    <w:rsid w:val="0033668A"/>
    <w:rsid w:val="003366DC"/>
    <w:rsid w:val="0033692F"/>
    <w:rsid w:val="00336AC5"/>
    <w:rsid w:val="00336EF0"/>
    <w:rsid w:val="00337048"/>
    <w:rsid w:val="003373CA"/>
    <w:rsid w:val="003378CB"/>
    <w:rsid w:val="00340115"/>
    <w:rsid w:val="003407AD"/>
    <w:rsid w:val="00340CF6"/>
    <w:rsid w:val="003420E4"/>
    <w:rsid w:val="00342737"/>
    <w:rsid w:val="00342817"/>
    <w:rsid w:val="00342C65"/>
    <w:rsid w:val="0034301B"/>
    <w:rsid w:val="00343688"/>
    <w:rsid w:val="003441F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DEB"/>
    <w:rsid w:val="00350F3C"/>
    <w:rsid w:val="003511A0"/>
    <w:rsid w:val="00351582"/>
    <w:rsid w:val="0035163F"/>
    <w:rsid w:val="00351934"/>
    <w:rsid w:val="00351D5C"/>
    <w:rsid w:val="00351F22"/>
    <w:rsid w:val="003523ED"/>
    <w:rsid w:val="00352B8F"/>
    <w:rsid w:val="00352DAF"/>
    <w:rsid w:val="0035326F"/>
    <w:rsid w:val="003537BF"/>
    <w:rsid w:val="003537CF"/>
    <w:rsid w:val="00353FE5"/>
    <w:rsid w:val="00354067"/>
    <w:rsid w:val="003541A9"/>
    <w:rsid w:val="003547D2"/>
    <w:rsid w:val="00354892"/>
    <w:rsid w:val="00354982"/>
    <w:rsid w:val="00354CE7"/>
    <w:rsid w:val="00354DC0"/>
    <w:rsid w:val="00356D2E"/>
    <w:rsid w:val="00357000"/>
    <w:rsid w:val="00357F88"/>
    <w:rsid w:val="003600BD"/>
    <w:rsid w:val="003602D1"/>
    <w:rsid w:val="00360649"/>
    <w:rsid w:val="0036084D"/>
    <w:rsid w:val="0036099D"/>
    <w:rsid w:val="00360A19"/>
    <w:rsid w:val="00360C1E"/>
    <w:rsid w:val="00361F72"/>
    <w:rsid w:val="003626A7"/>
    <w:rsid w:val="003629CC"/>
    <w:rsid w:val="00362B21"/>
    <w:rsid w:val="00362F9A"/>
    <w:rsid w:val="003630F9"/>
    <w:rsid w:val="003636C4"/>
    <w:rsid w:val="00363AA0"/>
    <w:rsid w:val="0036408B"/>
    <w:rsid w:val="003644A6"/>
    <w:rsid w:val="00364E99"/>
    <w:rsid w:val="0036500E"/>
    <w:rsid w:val="0036591E"/>
    <w:rsid w:val="003660C3"/>
    <w:rsid w:val="00366262"/>
    <w:rsid w:val="0036717E"/>
    <w:rsid w:val="00367295"/>
    <w:rsid w:val="00367493"/>
    <w:rsid w:val="003674B7"/>
    <w:rsid w:val="003674D6"/>
    <w:rsid w:val="00367652"/>
    <w:rsid w:val="003676EF"/>
    <w:rsid w:val="00367DD4"/>
    <w:rsid w:val="00367EF0"/>
    <w:rsid w:val="00370043"/>
    <w:rsid w:val="00370554"/>
    <w:rsid w:val="00370BB0"/>
    <w:rsid w:val="00371338"/>
    <w:rsid w:val="0037179C"/>
    <w:rsid w:val="003718F6"/>
    <w:rsid w:val="00371A4B"/>
    <w:rsid w:val="00371BAF"/>
    <w:rsid w:val="00371BCB"/>
    <w:rsid w:val="00372047"/>
    <w:rsid w:val="0037227C"/>
    <w:rsid w:val="003727A3"/>
    <w:rsid w:val="00372958"/>
    <w:rsid w:val="00372C81"/>
    <w:rsid w:val="00373175"/>
    <w:rsid w:val="00373412"/>
    <w:rsid w:val="00373491"/>
    <w:rsid w:val="003736D2"/>
    <w:rsid w:val="00373C51"/>
    <w:rsid w:val="00373C65"/>
    <w:rsid w:val="003744EB"/>
    <w:rsid w:val="00374951"/>
    <w:rsid w:val="0037495B"/>
    <w:rsid w:val="00374A64"/>
    <w:rsid w:val="00374AEB"/>
    <w:rsid w:val="00374D33"/>
    <w:rsid w:val="003755FE"/>
    <w:rsid w:val="00375819"/>
    <w:rsid w:val="0037589F"/>
    <w:rsid w:val="00376AFD"/>
    <w:rsid w:val="00376BAC"/>
    <w:rsid w:val="0037702A"/>
    <w:rsid w:val="003771B8"/>
    <w:rsid w:val="003774F9"/>
    <w:rsid w:val="00377DC1"/>
    <w:rsid w:val="003809A5"/>
    <w:rsid w:val="00380BE3"/>
    <w:rsid w:val="00380CA6"/>
    <w:rsid w:val="003812B5"/>
    <w:rsid w:val="00381580"/>
    <w:rsid w:val="00381718"/>
    <w:rsid w:val="0038194D"/>
    <w:rsid w:val="00381ACD"/>
    <w:rsid w:val="00381AFA"/>
    <w:rsid w:val="00381FD2"/>
    <w:rsid w:val="0038203E"/>
    <w:rsid w:val="00383022"/>
    <w:rsid w:val="003834A0"/>
    <w:rsid w:val="003835AC"/>
    <w:rsid w:val="003838FE"/>
    <w:rsid w:val="003839BF"/>
    <w:rsid w:val="00383E65"/>
    <w:rsid w:val="0038485B"/>
    <w:rsid w:val="00384D9A"/>
    <w:rsid w:val="00384EF3"/>
    <w:rsid w:val="00385148"/>
    <w:rsid w:val="0038663E"/>
    <w:rsid w:val="0038665D"/>
    <w:rsid w:val="00386708"/>
    <w:rsid w:val="0038688C"/>
    <w:rsid w:val="00386931"/>
    <w:rsid w:val="00386CB3"/>
    <w:rsid w:val="00386E5F"/>
    <w:rsid w:val="00386FEA"/>
    <w:rsid w:val="003870EF"/>
    <w:rsid w:val="003874ED"/>
    <w:rsid w:val="003875CF"/>
    <w:rsid w:val="003878C8"/>
    <w:rsid w:val="00387CFD"/>
    <w:rsid w:val="00387D9E"/>
    <w:rsid w:val="00387EEC"/>
    <w:rsid w:val="003902D0"/>
    <w:rsid w:val="00390510"/>
    <w:rsid w:val="00390D39"/>
    <w:rsid w:val="003911E7"/>
    <w:rsid w:val="003913BC"/>
    <w:rsid w:val="00391461"/>
    <w:rsid w:val="003919E0"/>
    <w:rsid w:val="00391A72"/>
    <w:rsid w:val="00391A86"/>
    <w:rsid w:val="00392290"/>
    <w:rsid w:val="00392598"/>
    <w:rsid w:val="00392B72"/>
    <w:rsid w:val="0039310A"/>
    <w:rsid w:val="00393298"/>
    <w:rsid w:val="00393474"/>
    <w:rsid w:val="003936A2"/>
    <w:rsid w:val="003938EF"/>
    <w:rsid w:val="00393B83"/>
    <w:rsid w:val="00393DC0"/>
    <w:rsid w:val="00393F82"/>
    <w:rsid w:val="003943A2"/>
    <w:rsid w:val="00394708"/>
    <w:rsid w:val="00394925"/>
    <w:rsid w:val="003949ED"/>
    <w:rsid w:val="00394FFD"/>
    <w:rsid w:val="0039553D"/>
    <w:rsid w:val="00395806"/>
    <w:rsid w:val="00395AD3"/>
    <w:rsid w:val="00395BDC"/>
    <w:rsid w:val="00395C6A"/>
    <w:rsid w:val="00396448"/>
    <w:rsid w:val="00397551"/>
    <w:rsid w:val="00397836"/>
    <w:rsid w:val="003A00B7"/>
    <w:rsid w:val="003A05F5"/>
    <w:rsid w:val="003A0F0D"/>
    <w:rsid w:val="003A11DF"/>
    <w:rsid w:val="003A12B3"/>
    <w:rsid w:val="003A1B34"/>
    <w:rsid w:val="003A22C8"/>
    <w:rsid w:val="003A23A1"/>
    <w:rsid w:val="003A29BC"/>
    <w:rsid w:val="003A3420"/>
    <w:rsid w:val="003A435A"/>
    <w:rsid w:val="003A4A0E"/>
    <w:rsid w:val="003A501B"/>
    <w:rsid w:val="003A5239"/>
    <w:rsid w:val="003A58BA"/>
    <w:rsid w:val="003A632C"/>
    <w:rsid w:val="003A652D"/>
    <w:rsid w:val="003A67CF"/>
    <w:rsid w:val="003A6A56"/>
    <w:rsid w:val="003A72CD"/>
    <w:rsid w:val="003A7426"/>
    <w:rsid w:val="003A7757"/>
    <w:rsid w:val="003A77AA"/>
    <w:rsid w:val="003A787B"/>
    <w:rsid w:val="003A7C82"/>
    <w:rsid w:val="003A7FBB"/>
    <w:rsid w:val="003B00AF"/>
    <w:rsid w:val="003B066C"/>
    <w:rsid w:val="003B0A44"/>
    <w:rsid w:val="003B0C87"/>
    <w:rsid w:val="003B0C8B"/>
    <w:rsid w:val="003B0FB9"/>
    <w:rsid w:val="003B156E"/>
    <w:rsid w:val="003B21CF"/>
    <w:rsid w:val="003B26FC"/>
    <w:rsid w:val="003B39D1"/>
    <w:rsid w:val="003B3C6C"/>
    <w:rsid w:val="003B4341"/>
    <w:rsid w:val="003B43AD"/>
    <w:rsid w:val="003B4583"/>
    <w:rsid w:val="003B4664"/>
    <w:rsid w:val="003B4813"/>
    <w:rsid w:val="003B4F10"/>
    <w:rsid w:val="003B4F7E"/>
    <w:rsid w:val="003B56E7"/>
    <w:rsid w:val="003B5BD3"/>
    <w:rsid w:val="003B5D3E"/>
    <w:rsid w:val="003B6155"/>
    <w:rsid w:val="003B6329"/>
    <w:rsid w:val="003B6515"/>
    <w:rsid w:val="003B6D7D"/>
    <w:rsid w:val="003B6D8C"/>
    <w:rsid w:val="003B7157"/>
    <w:rsid w:val="003B73C7"/>
    <w:rsid w:val="003B7465"/>
    <w:rsid w:val="003B79D0"/>
    <w:rsid w:val="003B7BC2"/>
    <w:rsid w:val="003B7E12"/>
    <w:rsid w:val="003B7F4A"/>
    <w:rsid w:val="003C03A2"/>
    <w:rsid w:val="003C04A2"/>
    <w:rsid w:val="003C08FF"/>
    <w:rsid w:val="003C14D8"/>
    <w:rsid w:val="003C17B0"/>
    <w:rsid w:val="003C1B4A"/>
    <w:rsid w:val="003C202C"/>
    <w:rsid w:val="003C2898"/>
    <w:rsid w:val="003C30A0"/>
    <w:rsid w:val="003C35F6"/>
    <w:rsid w:val="003C370B"/>
    <w:rsid w:val="003C421A"/>
    <w:rsid w:val="003C4E77"/>
    <w:rsid w:val="003C530E"/>
    <w:rsid w:val="003C5336"/>
    <w:rsid w:val="003C548F"/>
    <w:rsid w:val="003C55E7"/>
    <w:rsid w:val="003C5C5C"/>
    <w:rsid w:val="003C5ECB"/>
    <w:rsid w:val="003C6107"/>
    <w:rsid w:val="003C6496"/>
    <w:rsid w:val="003C65CA"/>
    <w:rsid w:val="003C6A01"/>
    <w:rsid w:val="003C6C3B"/>
    <w:rsid w:val="003C6C9C"/>
    <w:rsid w:val="003C70A4"/>
    <w:rsid w:val="003C7147"/>
    <w:rsid w:val="003C72BA"/>
    <w:rsid w:val="003C75E2"/>
    <w:rsid w:val="003C790E"/>
    <w:rsid w:val="003C79C3"/>
    <w:rsid w:val="003C7EE9"/>
    <w:rsid w:val="003D0114"/>
    <w:rsid w:val="003D0795"/>
    <w:rsid w:val="003D0922"/>
    <w:rsid w:val="003D10B1"/>
    <w:rsid w:val="003D14B0"/>
    <w:rsid w:val="003D1F70"/>
    <w:rsid w:val="003D214E"/>
    <w:rsid w:val="003D2562"/>
    <w:rsid w:val="003D29F2"/>
    <w:rsid w:val="003D31A6"/>
    <w:rsid w:val="003D34A7"/>
    <w:rsid w:val="003D381F"/>
    <w:rsid w:val="003D3831"/>
    <w:rsid w:val="003D3928"/>
    <w:rsid w:val="003D3FD8"/>
    <w:rsid w:val="003D40A3"/>
    <w:rsid w:val="003D4443"/>
    <w:rsid w:val="003D501B"/>
    <w:rsid w:val="003D5793"/>
    <w:rsid w:val="003D57A6"/>
    <w:rsid w:val="003D5E29"/>
    <w:rsid w:val="003D67D7"/>
    <w:rsid w:val="003D6E5C"/>
    <w:rsid w:val="003D7042"/>
    <w:rsid w:val="003D7231"/>
    <w:rsid w:val="003D7C37"/>
    <w:rsid w:val="003D7DFC"/>
    <w:rsid w:val="003D7F30"/>
    <w:rsid w:val="003D7FFD"/>
    <w:rsid w:val="003E09F3"/>
    <w:rsid w:val="003E0B7F"/>
    <w:rsid w:val="003E0FC7"/>
    <w:rsid w:val="003E13D6"/>
    <w:rsid w:val="003E1934"/>
    <w:rsid w:val="003E1A3D"/>
    <w:rsid w:val="003E1A5D"/>
    <w:rsid w:val="003E1A9C"/>
    <w:rsid w:val="003E2590"/>
    <w:rsid w:val="003E28D5"/>
    <w:rsid w:val="003E29C7"/>
    <w:rsid w:val="003E2D91"/>
    <w:rsid w:val="003E3165"/>
    <w:rsid w:val="003E3237"/>
    <w:rsid w:val="003E339F"/>
    <w:rsid w:val="003E3623"/>
    <w:rsid w:val="003E3BE7"/>
    <w:rsid w:val="003E3C28"/>
    <w:rsid w:val="003E3C7D"/>
    <w:rsid w:val="003E3F94"/>
    <w:rsid w:val="003E4288"/>
    <w:rsid w:val="003E46EF"/>
    <w:rsid w:val="003E4A01"/>
    <w:rsid w:val="003E5D46"/>
    <w:rsid w:val="003E5FA7"/>
    <w:rsid w:val="003E6457"/>
    <w:rsid w:val="003E6570"/>
    <w:rsid w:val="003E672E"/>
    <w:rsid w:val="003E6A80"/>
    <w:rsid w:val="003E6AC8"/>
    <w:rsid w:val="003E6B48"/>
    <w:rsid w:val="003E736C"/>
    <w:rsid w:val="003E737B"/>
    <w:rsid w:val="003F01D8"/>
    <w:rsid w:val="003F027C"/>
    <w:rsid w:val="003F078C"/>
    <w:rsid w:val="003F07F0"/>
    <w:rsid w:val="003F089C"/>
    <w:rsid w:val="003F0E38"/>
    <w:rsid w:val="003F0FE7"/>
    <w:rsid w:val="003F14C2"/>
    <w:rsid w:val="003F1672"/>
    <w:rsid w:val="003F1BD0"/>
    <w:rsid w:val="003F1DDA"/>
    <w:rsid w:val="003F1F86"/>
    <w:rsid w:val="003F22D6"/>
    <w:rsid w:val="003F2E6A"/>
    <w:rsid w:val="003F322F"/>
    <w:rsid w:val="003F33E9"/>
    <w:rsid w:val="003F3A87"/>
    <w:rsid w:val="003F3C01"/>
    <w:rsid w:val="003F4538"/>
    <w:rsid w:val="003F45FE"/>
    <w:rsid w:val="003F4822"/>
    <w:rsid w:val="003F4C5F"/>
    <w:rsid w:val="003F4D15"/>
    <w:rsid w:val="003F508D"/>
    <w:rsid w:val="003F5419"/>
    <w:rsid w:val="003F58DE"/>
    <w:rsid w:val="003F5D2D"/>
    <w:rsid w:val="003F60D3"/>
    <w:rsid w:val="003F60DE"/>
    <w:rsid w:val="003F6106"/>
    <w:rsid w:val="003F6250"/>
    <w:rsid w:val="003F63A7"/>
    <w:rsid w:val="003F6546"/>
    <w:rsid w:val="003F740E"/>
    <w:rsid w:val="003F74AB"/>
    <w:rsid w:val="003F7E4C"/>
    <w:rsid w:val="00400523"/>
    <w:rsid w:val="00400787"/>
    <w:rsid w:val="00400A52"/>
    <w:rsid w:val="00400F09"/>
    <w:rsid w:val="004012A3"/>
    <w:rsid w:val="00401DBF"/>
    <w:rsid w:val="00401DC0"/>
    <w:rsid w:val="00401E4E"/>
    <w:rsid w:val="004022BB"/>
    <w:rsid w:val="004023FA"/>
    <w:rsid w:val="004025C0"/>
    <w:rsid w:val="004029A8"/>
    <w:rsid w:val="00402FB1"/>
    <w:rsid w:val="00403023"/>
    <w:rsid w:val="004037D9"/>
    <w:rsid w:val="0040390D"/>
    <w:rsid w:val="00403E26"/>
    <w:rsid w:val="00404132"/>
    <w:rsid w:val="004047C6"/>
    <w:rsid w:val="00404D4F"/>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34C"/>
    <w:rsid w:val="004126A1"/>
    <w:rsid w:val="0041295E"/>
    <w:rsid w:val="00412B18"/>
    <w:rsid w:val="00412C82"/>
    <w:rsid w:val="00412E0F"/>
    <w:rsid w:val="00412E1E"/>
    <w:rsid w:val="0041312B"/>
    <w:rsid w:val="004131FD"/>
    <w:rsid w:val="004138ED"/>
    <w:rsid w:val="00413BF9"/>
    <w:rsid w:val="00413C89"/>
    <w:rsid w:val="00413D34"/>
    <w:rsid w:val="00414186"/>
    <w:rsid w:val="00414237"/>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17D57"/>
    <w:rsid w:val="00420621"/>
    <w:rsid w:val="0042069A"/>
    <w:rsid w:val="0042142C"/>
    <w:rsid w:val="00421A18"/>
    <w:rsid w:val="00421B9D"/>
    <w:rsid w:val="00421EED"/>
    <w:rsid w:val="00421F50"/>
    <w:rsid w:val="00422520"/>
    <w:rsid w:val="00422562"/>
    <w:rsid w:val="0042292A"/>
    <w:rsid w:val="0042314D"/>
    <w:rsid w:val="00423A46"/>
    <w:rsid w:val="00423F3A"/>
    <w:rsid w:val="0042400E"/>
    <w:rsid w:val="00424443"/>
    <w:rsid w:val="00424796"/>
    <w:rsid w:val="00424877"/>
    <w:rsid w:val="00425132"/>
    <w:rsid w:val="004252DA"/>
    <w:rsid w:val="004258A3"/>
    <w:rsid w:val="004258AA"/>
    <w:rsid w:val="00425B06"/>
    <w:rsid w:val="00425BA3"/>
    <w:rsid w:val="00426102"/>
    <w:rsid w:val="00426488"/>
    <w:rsid w:val="00426D30"/>
    <w:rsid w:val="00426E20"/>
    <w:rsid w:val="0042709C"/>
    <w:rsid w:val="00427B2E"/>
    <w:rsid w:val="00427D37"/>
    <w:rsid w:val="00427EA1"/>
    <w:rsid w:val="00430013"/>
    <w:rsid w:val="004300A5"/>
    <w:rsid w:val="004303B3"/>
    <w:rsid w:val="004305A9"/>
    <w:rsid w:val="004305BF"/>
    <w:rsid w:val="004308B3"/>
    <w:rsid w:val="00431C87"/>
    <w:rsid w:val="00432062"/>
    <w:rsid w:val="004323AB"/>
    <w:rsid w:val="0043245C"/>
    <w:rsid w:val="004324CD"/>
    <w:rsid w:val="00432835"/>
    <w:rsid w:val="00432BA7"/>
    <w:rsid w:val="00432C1E"/>
    <w:rsid w:val="00432F64"/>
    <w:rsid w:val="0043365A"/>
    <w:rsid w:val="00433C12"/>
    <w:rsid w:val="00433E03"/>
    <w:rsid w:val="004342C6"/>
    <w:rsid w:val="004344F1"/>
    <w:rsid w:val="00434542"/>
    <w:rsid w:val="004348D1"/>
    <w:rsid w:val="004349D4"/>
    <w:rsid w:val="00434D6C"/>
    <w:rsid w:val="00434FED"/>
    <w:rsid w:val="0043508A"/>
    <w:rsid w:val="0043569A"/>
    <w:rsid w:val="00436627"/>
    <w:rsid w:val="0043662D"/>
    <w:rsid w:val="004366AF"/>
    <w:rsid w:val="004368C2"/>
    <w:rsid w:val="00436D7B"/>
    <w:rsid w:val="00436F80"/>
    <w:rsid w:val="00437096"/>
    <w:rsid w:val="0043720E"/>
    <w:rsid w:val="00437C7C"/>
    <w:rsid w:val="00440999"/>
    <w:rsid w:val="004409E1"/>
    <w:rsid w:val="00441C6D"/>
    <w:rsid w:val="004424A6"/>
    <w:rsid w:val="00442E4B"/>
    <w:rsid w:val="0044332D"/>
    <w:rsid w:val="0044364A"/>
    <w:rsid w:val="0044394B"/>
    <w:rsid w:val="00443BF0"/>
    <w:rsid w:val="00444035"/>
    <w:rsid w:val="00444295"/>
    <w:rsid w:val="0044447F"/>
    <w:rsid w:val="004446F2"/>
    <w:rsid w:val="00444E34"/>
    <w:rsid w:val="00444FAC"/>
    <w:rsid w:val="00445039"/>
    <w:rsid w:val="004450D9"/>
    <w:rsid w:val="004459DC"/>
    <w:rsid w:val="004460B4"/>
    <w:rsid w:val="004461AE"/>
    <w:rsid w:val="0044622E"/>
    <w:rsid w:val="00446686"/>
    <w:rsid w:val="004466F2"/>
    <w:rsid w:val="00446915"/>
    <w:rsid w:val="00446C12"/>
    <w:rsid w:val="00446F0A"/>
    <w:rsid w:val="00447411"/>
    <w:rsid w:val="00447509"/>
    <w:rsid w:val="004476C6"/>
    <w:rsid w:val="004477C0"/>
    <w:rsid w:val="004477E0"/>
    <w:rsid w:val="004478A0"/>
    <w:rsid w:val="00447B33"/>
    <w:rsid w:val="00447E27"/>
    <w:rsid w:val="00447FE1"/>
    <w:rsid w:val="004501C4"/>
    <w:rsid w:val="004502E9"/>
    <w:rsid w:val="00450448"/>
    <w:rsid w:val="004507CC"/>
    <w:rsid w:val="004508C9"/>
    <w:rsid w:val="00450A17"/>
    <w:rsid w:val="00450E28"/>
    <w:rsid w:val="00451022"/>
    <w:rsid w:val="00451613"/>
    <w:rsid w:val="00452C97"/>
    <w:rsid w:val="004534C4"/>
    <w:rsid w:val="004536C9"/>
    <w:rsid w:val="00453B7F"/>
    <w:rsid w:val="00453F03"/>
    <w:rsid w:val="00453FC7"/>
    <w:rsid w:val="004540F5"/>
    <w:rsid w:val="00454EE1"/>
    <w:rsid w:val="004551CF"/>
    <w:rsid w:val="004552DF"/>
    <w:rsid w:val="004553C9"/>
    <w:rsid w:val="00455699"/>
    <w:rsid w:val="00455778"/>
    <w:rsid w:val="004557AF"/>
    <w:rsid w:val="00456089"/>
    <w:rsid w:val="004561CE"/>
    <w:rsid w:val="004567B0"/>
    <w:rsid w:val="00456B4D"/>
    <w:rsid w:val="00456DD3"/>
    <w:rsid w:val="00460D4D"/>
    <w:rsid w:val="00460F60"/>
    <w:rsid w:val="00461454"/>
    <w:rsid w:val="0046182B"/>
    <w:rsid w:val="0046195E"/>
    <w:rsid w:val="00461BD6"/>
    <w:rsid w:val="00461F33"/>
    <w:rsid w:val="00462591"/>
    <w:rsid w:val="00462617"/>
    <w:rsid w:val="00463CE2"/>
    <w:rsid w:val="0046407C"/>
    <w:rsid w:val="00464400"/>
    <w:rsid w:val="00464499"/>
    <w:rsid w:val="004645B8"/>
    <w:rsid w:val="004646F4"/>
    <w:rsid w:val="00464728"/>
    <w:rsid w:val="00464C34"/>
    <w:rsid w:val="00464F44"/>
    <w:rsid w:val="0046516F"/>
    <w:rsid w:val="004651AA"/>
    <w:rsid w:val="004654C5"/>
    <w:rsid w:val="004658B0"/>
    <w:rsid w:val="00465C10"/>
    <w:rsid w:val="00466151"/>
    <w:rsid w:val="004661FE"/>
    <w:rsid w:val="004663CC"/>
    <w:rsid w:val="0046697C"/>
    <w:rsid w:val="00466B0F"/>
    <w:rsid w:val="00467148"/>
    <w:rsid w:val="004674B3"/>
    <w:rsid w:val="00467562"/>
    <w:rsid w:val="004676B6"/>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3EB9"/>
    <w:rsid w:val="00474247"/>
    <w:rsid w:val="00474579"/>
    <w:rsid w:val="004745DE"/>
    <w:rsid w:val="004754D8"/>
    <w:rsid w:val="00475D2A"/>
    <w:rsid w:val="0047649D"/>
    <w:rsid w:val="0047670A"/>
    <w:rsid w:val="0047727E"/>
    <w:rsid w:val="00477325"/>
    <w:rsid w:val="0047768B"/>
    <w:rsid w:val="00480436"/>
    <w:rsid w:val="00480FB8"/>
    <w:rsid w:val="004812EE"/>
    <w:rsid w:val="00481444"/>
    <w:rsid w:val="0048182F"/>
    <w:rsid w:val="004822DE"/>
    <w:rsid w:val="0048299A"/>
    <w:rsid w:val="00483AC9"/>
    <w:rsid w:val="00483C32"/>
    <w:rsid w:val="00483C4B"/>
    <w:rsid w:val="00483DBF"/>
    <w:rsid w:val="00484388"/>
    <w:rsid w:val="00484489"/>
    <w:rsid w:val="00484491"/>
    <w:rsid w:val="004851AE"/>
    <w:rsid w:val="00485A36"/>
    <w:rsid w:val="00485ADC"/>
    <w:rsid w:val="004861B0"/>
    <w:rsid w:val="004861F6"/>
    <w:rsid w:val="004865B0"/>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2DBD"/>
    <w:rsid w:val="004A30DB"/>
    <w:rsid w:val="004A3310"/>
    <w:rsid w:val="004A3748"/>
    <w:rsid w:val="004A3AC1"/>
    <w:rsid w:val="004A3F4E"/>
    <w:rsid w:val="004A41A6"/>
    <w:rsid w:val="004A4A2F"/>
    <w:rsid w:val="004A4CAE"/>
    <w:rsid w:val="004A4D10"/>
    <w:rsid w:val="004A4E50"/>
    <w:rsid w:val="004A51CC"/>
    <w:rsid w:val="004A5274"/>
    <w:rsid w:val="004A5C1B"/>
    <w:rsid w:val="004A5C7C"/>
    <w:rsid w:val="004A5CDE"/>
    <w:rsid w:val="004A5FBB"/>
    <w:rsid w:val="004A60CB"/>
    <w:rsid w:val="004A62F2"/>
    <w:rsid w:val="004A6A34"/>
    <w:rsid w:val="004A72D8"/>
    <w:rsid w:val="004A78EE"/>
    <w:rsid w:val="004A79E6"/>
    <w:rsid w:val="004B0276"/>
    <w:rsid w:val="004B0501"/>
    <w:rsid w:val="004B08A0"/>
    <w:rsid w:val="004B10B7"/>
    <w:rsid w:val="004B1F28"/>
    <w:rsid w:val="004B2A87"/>
    <w:rsid w:val="004B2EBF"/>
    <w:rsid w:val="004B31C0"/>
    <w:rsid w:val="004B381C"/>
    <w:rsid w:val="004B3832"/>
    <w:rsid w:val="004B3885"/>
    <w:rsid w:val="004B38F8"/>
    <w:rsid w:val="004B39B8"/>
    <w:rsid w:val="004B431C"/>
    <w:rsid w:val="004B470F"/>
    <w:rsid w:val="004B50EF"/>
    <w:rsid w:val="004B5344"/>
    <w:rsid w:val="004B559D"/>
    <w:rsid w:val="004B571B"/>
    <w:rsid w:val="004B5B49"/>
    <w:rsid w:val="004B64D6"/>
    <w:rsid w:val="004B6AEB"/>
    <w:rsid w:val="004B6BB1"/>
    <w:rsid w:val="004B6FF2"/>
    <w:rsid w:val="004B70EE"/>
    <w:rsid w:val="004B72E3"/>
    <w:rsid w:val="004B74F1"/>
    <w:rsid w:val="004C0777"/>
    <w:rsid w:val="004C0951"/>
    <w:rsid w:val="004C09FB"/>
    <w:rsid w:val="004C0C53"/>
    <w:rsid w:val="004C0F3B"/>
    <w:rsid w:val="004C106B"/>
    <w:rsid w:val="004C1661"/>
    <w:rsid w:val="004C16FE"/>
    <w:rsid w:val="004C1F3A"/>
    <w:rsid w:val="004C2088"/>
    <w:rsid w:val="004C24F0"/>
    <w:rsid w:val="004C2DDC"/>
    <w:rsid w:val="004C2F9E"/>
    <w:rsid w:val="004C32A3"/>
    <w:rsid w:val="004C3763"/>
    <w:rsid w:val="004C380A"/>
    <w:rsid w:val="004C39CA"/>
    <w:rsid w:val="004C3BC5"/>
    <w:rsid w:val="004C3BD1"/>
    <w:rsid w:val="004C4112"/>
    <w:rsid w:val="004C4630"/>
    <w:rsid w:val="004C48AD"/>
    <w:rsid w:val="004C5569"/>
    <w:rsid w:val="004C5C6C"/>
    <w:rsid w:val="004C61E1"/>
    <w:rsid w:val="004C629A"/>
    <w:rsid w:val="004C690B"/>
    <w:rsid w:val="004C6D68"/>
    <w:rsid w:val="004C6F5C"/>
    <w:rsid w:val="004C70AB"/>
    <w:rsid w:val="004D0176"/>
    <w:rsid w:val="004D028E"/>
    <w:rsid w:val="004D078F"/>
    <w:rsid w:val="004D09F7"/>
    <w:rsid w:val="004D1079"/>
    <w:rsid w:val="004D1147"/>
    <w:rsid w:val="004D16C1"/>
    <w:rsid w:val="004D176A"/>
    <w:rsid w:val="004D1A53"/>
    <w:rsid w:val="004D2495"/>
    <w:rsid w:val="004D2517"/>
    <w:rsid w:val="004D2641"/>
    <w:rsid w:val="004D2B67"/>
    <w:rsid w:val="004D359A"/>
    <w:rsid w:val="004D38FF"/>
    <w:rsid w:val="004D4DBA"/>
    <w:rsid w:val="004D50B1"/>
    <w:rsid w:val="004D51DC"/>
    <w:rsid w:val="004D5598"/>
    <w:rsid w:val="004D576F"/>
    <w:rsid w:val="004D59A5"/>
    <w:rsid w:val="004D5E49"/>
    <w:rsid w:val="004D6038"/>
    <w:rsid w:val="004D6696"/>
    <w:rsid w:val="004D6A73"/>
    <w:rsid w:val="004D6F85"/>
    <w:rsid w:val="004D7311"/>
    <w:rsid w:val="004D7A89"/>
    <w:rsid w:val="004E055F"/>
    <w:rsid w:val="004E0675"/>
    <w:rsid w:val="004E0EA7"/>
    <w:rsid w:val="004E0F9B"/>
    <w:rsid w:val="004E104F"/>
    <w:rsid w:val="004E186D"/>
    <w:rsid w:val="004E20E6"/>
    <w:rsid w:val="004E32F6"/>
    <w:rsid w:val="004E38E5"/>
    <w:rsid w:val="004E39BC"/>
    <w:rsid w:val="004E3A9C"/>
    <w:rsid w:val="004E4139"/>
    <w:rsid w:val="004E49FF"/>
    <w:rsid w:val="004E4C9C"/>
    <w:rsid w:val="004E5272"/>
    <w:rsid w:val="004E5284"/>
    <w:rsid w:val="004E5431"/>
    <w:rsid w:val="004E548C"/>
    <w:rsid w:val="004E5CAD"/>
    <w:rsid w:val="004E634D"/>
    <w:rsid w:val="004E6AB1"/>
    <w:rsid w:val="004E7489"/>
    <w:rsid w:val="004E7D81"/>
    <w:rsid w:val="004F04B5"/>
    <w:rsid w:val="004F0CC0"/>
    <w:rsid w:val="004F11C0"/>
    <w:rsid w:val="004F11C1"/>
    <w:rsid w:val="004F11CF"/>
    <w:rsid w:val="004F13F5"/>
    <w:rsid w:val="004F1705"/>
    <w:rsid w:val="004F1967"/>
    <w:rsid w:val="004F1C07"/>
    <w:rsid w:val="004F23EC"/>
    <w:rsid w:val="004F29CE"/>
    <w:rsid w:val="004F2B3E"/>
    <w:rsid w:val="004F2BCD"/>
    <w:rsid w:val="004F367F"/>
    <w:rsid w:val="004F370E"/>
    <w:rsid w:val="004F3984"/>
    <w:rsid w:val="004F4323"/>
    <w:rsid w:val="004F46D4"/>
    <w:rsid w:val="004F479E"/>
    <w:rsid w:val="004F484E"/>
    <w:rsid w:val="004F4B3A"/>
    <w:rsid w:val="004F4C97"/>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2AC"/>
    <w:rsid w:val="00501BA1"/>
    <w:rsid w:val="00501BF1"/>
    <w:rsid w:val="00501C6E"/>
    <w:rsid w:val="0050264A"/>
    <w:rsid w:val="005026EB"/>
    <w:rsid w:val="0050299E"/>
    <w:rsid w:val="00503553"/>
    <w:rsid w:val="00503B1B"/>
    <w:rsid w:val="0050408E"/>
    <w:rsid w:val="00504584"/>
    <w:rsid w:val="0050472F"/>
    <w:rsid w:val="00504743"/>
    <w:rsid w:val="00504813"/>
    <w:rsid w:val="00504930"/>
    <w:rsid w:val="00504AB6"/>
    <w:rsid w:val="00504F53"/>
    <w:rsid w:val="0050568A"/>
    <w:rsid w:val="005057C9"/>
    <w:rsid w:val="00505BDF"/>
    <w:rsid w:val="00505F66"/>
    <w:rsid w:val="00506AA3"/>
    <w:rsid w:val="00506F12"/>
    <w:rsid w:val="005076A2"/>
    <w:rsid w:val="00507F06"/>
    <w:rsid w:val="0051015F"/>
    <w:rsid w:val="0051085E"/>
    <w:rsid w:val="00511033"/>
    <w:rsid w:val="005115BB"/>
    <w:rsid w:val="00511706"/>
    <w:rsid w:val="00511C9C"/>
    <w:rsid w:val="00511FE2"/>
    <w:rsid w:val="005124E9"/>
    <w:rsid w:val="00512A0A"/>
    <w:rsid w:val="005130BA"/>
    <w:rsid w:val="005135F6"/>
    <w:rsid w:val="005148DE"/>
    <w:rsid w:val="00514E40"/>
    <w:rsid w:val="00515304"/>
    <w:rsid w:val="00515C45"/>
    <w:rsid w:val="00515DDB"/>
    <w:rsid w:val="00515F1F"/>
    <w:rsid w:val="00516232"/>
    <w:rsid w:val="0051623A"/>
    <w:rsid w:val="0051683D"/>
    <w:rsid w:val="005168B7"/>
    <w:rsid w:val="00516A40"/>
    <w:rsid w:val="00517103"/>
    <w:rsid w:val="00517BE8"/>
    <w:rsid w:val="00520C9A"/>
    <w:rsid w:val="00521459"/>
    <w:rsid w:val="00521C2E"/>
    <w:rsid w:val="00521CE3"/>
    <w:rsid w:val="0052203E"/>
    <w:rsid w:val="0052266A"/>
    <w:rsid w:val="005228E1"/>
    <w:rsid w:val="00522D32"/>
    <w:rsid w:val="00522F7F"/>
    <w:rsid w:val="005233BA"/>
    <w:rsid w:val="00524141"/>
    <w:rsid w:val="00524554"/>
    <w:rsid w:val="00524890"/>
    <w:rsid w:val="00524B13"/>
    <w:rsid w:val="005258F3"/>
    <w:rsid w:val="005261E3"/>
    <w:rsid w:val="005261E9"/>
    <w:rsid w:val="005266A4"/>
    <w:rsid w:val="00526F67"/>
    <w:rsid w:val="00526FAC"/>
    <w:rsid w:val="00526FF5"/>
    <w:rsid w:val="005270B5"/>
    <w:rsid w:val="0052724E"/>
    <w:rsid w:val="00527379"/>
    <w:rsid w:val="00527484"/>
    <w:rsid w:val="0052781E"/>
    <w:rsid w:val="00527E51"/>
    <w:rsid w:val="00530049"/>
    <w:rsid w:val="0053018D"/>
    <w:rsid w:val="005301EA"/>
    <w:rsid w:val="00530888"/>
    <w:rsid w:val="00530A28"/>
    <w:rsid w:val="00531AE1"/>
    <w:rsid w:val="00531BFD"/>
    <w:rsid w:val="005329B1"/>
    <w:rsid w:val="00533631"/>
    <w:rsid w:val="00533759"/>
    <w:rsid w:val="00533F35"/>
    <w:rsid w:val="0053446B"/>
    <w:rsid w:val="00534774"/>
    <w:rsid w:val="00534970"/>
    <w:rsid w:val="00534DDF"/>
    <w:rsid w:val="00534F29"/>
    <w:rsid w:val="00535AC2"/>
    <w:rsid w:val="00535B8A"/>
    <w:rsid w:val="00535FC6"/>
    <w:rsid w:val="00536A06"/>
    <w:rsid w:val="00536AC8"/>
    <w:rsid w:val="00536D8A"/>
    <w:rsid w:val="00536DAE"/>
    <w:rsid w:val="00536E1B"/>
    <w:rsid w:val="00536FE7"/>
    <w:rsid w:val="0053735B"/>
    <w:rsid w:val="00537400"/>
    <w:rsid w:val="005376A2"/>
    <w:rsid w:val="005377AB"/>
    <w:rsid w:val="005377C2"/>
    <w:rsid w:val="00537804"/>
    <w:rsid w:val="00537C0B"/>
    <w:rsid w:val="00537D41"/>
    <w:rsid w:val="0054000C"/>
    <w:rsid w:val="00540AFF"/>
    <w:rsid w:val="00540F5E"/>
    <w:rsid w:val="0054125C"/>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4C19"/>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6A4"/>
    <w:rsid w:val="00550AE3"/>
    <w:rsid w:val="00550CD6"/>
    <w:rsid w:val="00550EF1"/>
    <w:rsid w:val="005512FD"/>
    <w:rsid w:val="00551747"/>
    <w:rsid w:val="00551897"/>
    <w:rsid w:val="005520C6"/>
    <w:rsid w:val="00552560"/>
    <w:rsid w:val="005529B0"/>
    <w:rsid w:val="00552D8C"/>
    <w:rsid w:val="00553195"/>
    <w:rsid w:val="005533D3"/>
    <w:rsid w:val="00553491"/>
    <w:rsid w:val="00553579"/>
    <w:rsid w:val="005538EC"/>
    <w:rsid w:val="00553C36"/>
    <w:rsid w:val="005542EA"/>
    <w:rsid w:val="0055450C"/>
    <w:rsid w:val="00554662"/>
    <w:rsid w:val="00554FEE"/>
    <w:rsid w:val="005557A5"/>
    <w:rsid w:val="00555A41"/>
    <w:rsid w:val="00555B04"/>
    <w:rsid w:val="00555CF3"/>
    <w:rsid w:val="00555DD0"/>
    <w:rsid w:val="005562A4"/>
    <w:rsid w:val="005562C8"/>
    <w:rsid w:val="005567F8"/>
    <w:rsid w:val="00556E7F"/>
    <w:rsid w:val="00556FA5"/>
    <w:rsid w:val="00557CAE"/>
    <w:rsid w:val="00560461"/>
    <w:rsid w:val="0056084F"/>
    <w:rsid w:val="0056166D"/>
    <w:rsid w:val="00561D0B"/>
    <w:rsid w:val="00561DFC"/>
    <w:rsid w:val="00561EDF"/>
    <w:rsid w:val="00562115"/>
    <w:rsid w:val="0056258F"/>
    <w:rsid w:val="00563613"/>
    <w:rsid w:val="0056361F"/>
    <w:rsid w:val="00563A0A"/>
    <w:rsid w:val="00563BDF"/>
    <w:rsid w:val="00563E43"/>
    <w:rsid w:val="00564612"/>
    <w:rsid w:val="00564E8E"/>
    <w:rsid w:val="005650E7"/>
    <w:rsid w:val="00565DEE"/>
    <w:rsid w:val="00566CCD"/>
    <w:rsid w:val="00566E71"/>
    <w:rsid w:val="00567033"/>
    <w:rsid w:val="00567244"/>
    <w:rsid w:val="0056726F"/>
    <w:rsid w:val="005672A2"/>
    <w:rsid w:val="00567BD7"/>
    <w:rsid w:val="0057085E"/>
    <w:rsid w:val="00570977"/>
    <w:rsid w:val="00570B4A"/>
    <w:rsid w:val="00571586"/>
    <w:rsid w:val="005716A7"/>
    <w:rsid w:val="0057173A"/>
    <w:rsid w:val="00571C23"/>
    <w:rsid w:val="00571DFE"/>
    <w:rsid w:val="005721AB"/>
    <w:rsid w:val="005725C6"/>
    <w:rsid w:val="005725DC"/>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3AC"/>
    <w:rsid w:val="00575624"/>
    <w:rsid w:val="00575A0C"/>
    <w:rsid w:val="00575DD6"/>
    <w:rsid w:val="005766E5"/>
    <w:rsid w:val="00577D4A"/>
    <w:rsid w:val="00580085"/>
    <w:rsid w:val="00580E24"/>
    <w:rsid w:val="00581027"/>
    <w:rsid w:val="0058119F"/>
    <w:rsid w:val="00581A23"/>
    <w:rsid w:val="00581CA3"/>
    <w:rsid w:val="00583755"/>
    <w:rsid w:val="005838FE"/>
    <w:rsid w:val="00583C8E"/>
    <w:rsid w:val="00583E66"/>
    <w:rsid w:val="005842E9"/>
    <w:rsid w:val="00584333"/>
    <w:rsid w:val="00584CD9"/>
    <w:rsid w:val="00584EEE"/>
    <w:rsid w:val="00585294"/>
    <w:rsid w:val="00585598"/>
    <w:rsid w:val="00585B25"/>
    <w:rsid w:val="005860CF"/>
    <w:rsid w:val="0058616E"/>
    <w:rsid w:val="0058689C"/>
    <w:rsid w:val="005872D9"/>
    <w:rsid w:val="00587721"/>
    <w:rsid w:val="00587753"/>
    <w:rsid w:val="00587C30"/>
    <w:rsid w:val="00587F2E"/>
    <w:rsid w:val="00590057"/>
    <w:rsid w:val="0059019D"/>
    <w:rsid w:val="00590EDD"/>
    <w:rsid w:val="00591416"/>
    <w:rsid w:val="00591418"/>
    <w:rsid w:val="005916CB"/>
    <w:rsid w:val="005920F8"/>
    <w:rsid w:val="005922D6"/>
    <w:rsid w:val="005925D3"/>
    <w:rsid w:val="00592B4C"/>
    <w:rsid w:val="00592C6A"/>
    <w:rsid w:val="005931C9"/>
    <w:rsid w:val="00593509"/>
    <w:rsid w:val="00593F5A"/>
    <w:rsid w:val="00594481"/>
    <w:rsid w:val="005946B5"/>
    <w:rsid w:val="00594887"/>
    <w:rsid w:val="005955CD"/>
    <w:rsid w:val="005958CD"/>
    <w:rsid w:val="00595BB9"/>
    <w:rsid w:val="005963A1"/>
    <w:rsid w:val="00596578"/>
    <w:rsid w:val="005967B6"/>
    <w:rsid w:val="00596A18"/>
    <w:rsid w:val="00596A82"/>
    <w:rsid w:val="00596AD9"/>
    <w:rsid w:val="00596FD0"/>
    <w:rsid w:val="00597392"/>
    <w:rsid w:val="00597737"/>
    <w:rsid w:val="00597D09"/>
    <w:rsid w:val="005A016D"/>
    <w:rsid w:val="005A04F1"/>
    <w:rsid w:val="005A0875"/>
    <w:rsid w:val="005A1029"/>
    <w:rsid w:val="005A1275"/>
    <w:rsid w:val="005A1D69"/>
    <w:rsid w:val="005A200C"/>
    <w:rsid w:val="005A237B"/>
    <w:rsid w:val="005A29EC"/>
    <w:rsid w:val="005A2E3D"/>
    <w:rsid w:val="005A3032"/>
    <w:rsid w:val="005A3A5B"/>
    <w:rsid w:val="005A3B99"/>
    <w:rsid w:val="005A4036"/>
    <w:rsid w:val="005A43E5"/>
    <w:rsid w:val="005A46C9"/>
    <w:rsid w:val="005A48F8"/>
    <w:rsid w:val="005A4AF4"/>
    <w:rsid w:val="005A4C60"/>
    <w:rsid w:val="005A4E63"/>
    <w:rsid w:val="005A4E8D"/>
    <w:rsid w:val="005A5076"/>
    <w:rsid w:val="005A5A6B"/>
    <w:rsid w:val="005A5C26"/>
    <w:rsid w:val="005A5C67"/>
    <w:rsid w:val="005A5D16"/>
    <w:rsid w:val="005A5D68"/>
    <w:rsid w:val="005A5E82"/>
    <w:rsid w:val="005A5F03"/>
    <w:rsid w:val="005A5FD6"/>
    <w:rsid w:val="005A5FF0"/>
    <w:rsid w:val="005A651F"/>
    <w:rsid w:val="005A6872"/>
    <w:rsid w:val="005A6F1D"/>
    <w:rsid w:val="005A752B"/>
    <w:rsid w:val="005A754F"/>
    <w:rsid w:val="005A7656"/>
    <w:rsid w:val="005A79E4"/>
    <w:rsid w:val="005A7A60"/>
    <w:rsid w:val="005A7AE9"/>
    <w:rsid w:val="005B00B8"/>
    <w:rsid w:val="005B04E3"/>
    <w:rsid w:val="005B04E6"/>
    <w:rsid w:val="005B06E7"/>
    <w:rsid w:val="005B0EA8"/>
    <w:rsid w:val="005B1072"/>
    <w:rsid w:val="005B1885"/>
    <w:rsid w:val="005B1EA6"/>
    <w:rsid w:val="005B2106"/>
    <w:rsid w:val="005B22FE"/>
    <w:rsid w:val="005B343A"/>
    <w:rsid w:val="005B3AD9"/>
    <w:rsid w:val="005B4296"/>
    <w:rsid w:val="005B49B9"/>
    <w:rsid w:val="005B4A70"/>
    <w:rsid w:val="005B4C14"/>
    <w:rsid w:val="005B4D97"/>
    <w:rsid w:val="005B4FAD"/>
    <w:rsid w:val="005B528E"/>
    <w:rsid w:val="005B5DF7"/>
    <w:rsid w:val="005B5F10"/>
    <w:rsid w:val="005B63B2"/>
    <w:rsid w:val="005B6440"/>
    <w:rsid w:val="005B693F"/>
    <w:rsid w:val="005B740F"/>
    <w:rsid w:val="005B780E"/>
    <w:rsid w:val="005B7A2B"/>
    <w:rsid w:val="005B7E40"/>
    <w:rsid w:val="005C0332"/>
    <w:rsid w:val="005C11FF"/>
    <w:rsid w:val="005C1732"/>
    <w:rsid w:val="005C1D15"/>
    <w:rsid w:val="005C1EB9"/>
    <w:rsid w:val="005C1F11"/>
    <w:rsid w:val="005C3A7C"/>
    <w:rsid w:val="005C401D"/>
    <w:rsid w:val="005C409B"/>
    <w:rsid w:val="005C48DF"/>
    <w:rsid w:val="005C4A26"/>
    <w:rsid w:val="005C524D"/>
    <w:rsid w:val="005C556F"/>
    <w:rsid w:val="005C5ACE"/>
    <w:rsid w:val="005C5DAB"/>
    <w:rsid w:val="005C6358"/>
    <w:rsid w:val="005C6C5A"/>
    <w:rsid w:val="005C73F0"/>
    <w:rsid w:val="005C760C"/>
    <w:rsid w:val="005C78A7"/>
    <w:rsid w:val="005C799F"/>
    <w:rsid w:val="005C7AC6"/>
    <w:rsid w:val="005C7C4A"/>
    <w:rsid w:val="005C7D11"/>
    <w:rsid w:val="005D0100"/>
    <w:rsid w:val="005D013D"/>
    <w:rsid w:val="005D0A4A"/>
    <w:rsid w:val="005D0DAC"/>
    <w:rsid w:val="005D12AB"/>
    <w:rsid w:val="005D1364"/>
    <w:rsid w:val="005D13C0"/>
    <w:rsid w:val="005D218F"/>
    <w:rsid w:val="005D2291"/>
    <w:rsid w:val="005D264D"/>
    <w:rsid w:val="005D276A"/>
    <w:rsid w:val="005D2DC0"/>
    <w:rsid w:val="005D2E1D"/>
    <w:rsid w:val="005D3814"/>
    <w:rsid w:val="005D39A1"/>
    <w:rsid w:val="005D3AB3"/>
    <w:rsid w:val="005D3EA2"/>
    <w:rsid w:val="005D4C85"/>
    <w:rsid w:val="005D5123"/>
    <w:rsid w:val="005D5A25"/>
    <w:rsid w:val="005D5E0F"/>
    <w:rsid w:val="005D64C7"/>
    <w:rsid w:val="005D6758"/>
    <w:rsid w:val="005D6BCC"/>
    <w:rsid w:val="005D6DBE"/>
    <w:rsid w:val="005D7269"/>
    <w:rsid w:val="005D72A9"/>
    <w:rsid w:val="005D7412"/>
    <w:rsid w:val="005D794D"/>
    <w:rsid w:val="005D7FB7"/>
    <w:rsid w:val="005E0115"/>
    <w:rsid w:val="005E05F9"/>
    <w:rsid w:val="005E0EB5"/>
    <w:rsid w:val="005E1F42"/>
    <w:rsid w:val="005E216B"/>
    <w:rsid w:val="005E2C5A"/>
    <w:rsid w:val="005E35FF"/>
    <w:rsid w:val="005E37D7"/>
    <w:rsid w:val="005E3C43"/>
    <w:rsid w:val="005E3D55"/>
    <w:rsid w:val="005E490B"/>
    <w:rsid w:val="005E4B53"/>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B5"/>
    <w:rsid w:val="005F6588"/>
    <w:rsid w:val="005F6707"/>
    <w:rsid w:val="005F6A57"/>
    <w:rsid w:val="005F6AC2"/>
    <w:rsid w:val="005F71F5"/>
    <w:rsid w:val="005F746D"/>
    <w:rsid w:val="005F7A13"/>
    <w:rsid w:val="00600269"/>
    <w:rsid w:val="00600377"/>
    <w:rsid w:val="00600FA8"/>
    <w:rsid w:val="0060188A"/>
    <w:rsid w:val="006019A8"/>
    <w:rsid w:val="00601AA0"/>
    <w:rsid w:val="00602AAA"/>
    <w:rsid w:val="00602EF1"/>
    <w:rsid w:val="0060307B"/>
    <w:rsid w:val="006030BC"/>
    <w:rsid w:val="00603323"/>
    <w:rsid w:val="006033E8"/>
    <w:rsid w:val="00603488"/>
    <w:rsid w:val="00603569"/>
    <w:rsid w:val="00603737"/>
    <w:rsid w:val="006037DD"/>
    <w:rsid w:val="00604191"/>
    <w:rsid w:val="006048DA"/>
    <w:rsid w:val="00604B1A"/>
    <w:rsid w:val="0060613D"/>
    <w:rsid w:val="00606434"/>
    <w:rsid w:val="006064AF"/>
    <w:rsid w:val="006064C5"/>
    <w:rsid w:val="00606731"/>
    <w:rsid w:val="0060733A"/>
    <w:rsid w:val="00607AD3"/>
    <w:rsid w:val="00610579"/>
    <w:rsid w:val="006105F8"/>
    <w:rsid w:val="00610BBF"/>
    <w:rsid w:val="00610FA4"/>
    <w:rsid w:val="006117CC"/>
    <w:rsid w:val="006117E0"/>
    <w:rsid w:val="00611E82"/>
    <w:rsid w:val="00613701"/>
    <w:rsid w:val="00613A66"/>
    <w:rsid w:val="0061440B"/>
    <w:rsid w:val="006148F8"/>
    <w:rsid w:val="00614A57"/>
    <w:rsid w:val="00615340"/>
    <w:rsid w:val="006157AC"/>
    <w:rsid w:val="00615CF4"/>
    <w:rsid w:val="00615D26"/>
    <w:rsid w:val="00616026"/>
    <w:rsid w:val="006162A0"/>
    <w:rsid w:val="006165AB"/>
    <w:rsid w:val="0061691C"/>
    <w:rsid w:val="00617279"/>
    <w:rsid w:val="00617449"/>
    <w:rsid w:val="00617A52"/>
    <w:rsid w:val="00617F1A"/>
    <w:rsid w:val="00621C01"/>
    <w:rsid w:val="00621EEA"/>
    <w:rsid w:val="006221B9"/>
    <w:rsid w:val="0062223D"/>
    <w:rsid w:val="00622CA7"/>
    <w:rsid w:val="00623161"/>
    <w:rsid w:val="00623546"/>
    <w:rsid w:val="00623590"/>
    <w:rsid w:val="00623783"/>
    <w:rsid w:val="00623D47"/>
    <w:rsid w:val="006241AA"/>
    <w:rsid w:val="00624776"/>
    <w:rsid w:val="00624B15"/>
    <w:rsid w:val="00624D09"/>
    <w:rsid w:val="00624EF5"/>
    <w:rsid w:val="00625031"/>
    <w:rsid w:val="0062524D"/>
    <w:rsid w:val="006255F1"/>
    <w:rsid w:val="00626232"/>
    <w:rsid w:val="00626B7A"/>
    <w:rsid w:val="00626C08"/>
    <w:rsid w:val="006270C7"/>
    <w:rsid w:val="006270D4"/>
    <w:rsid w:val="0062720E"/>
    <w:rsid w:val="00627A13"/>
    <w:rsid w:val="00627A79"/>
    <w:rsid w:val="00627A7C"/>
    <w:rsid w:val="00630525"/>
    <w:rsid w:val="00630979"/>
    <w:rsid w:val="00630C0A"/>
    <w:rsid w:val="0063123F"/>
    <w:rsid w:val="006312F0"/>
    <w:rsid w:val="006314F6"/>
    <w:rsid w:val="00631569"/>
    <w:rsid w:val="00631808"/>
    <w:rsid w:val="00631863"/>
    <w:rsid w:val="00631EEC"/>
    <w:rsid w:val="00632295"/>
    <w:rsid w:val="00632FE2"/>
    <w:rsid w:val="00633361"/>
    <w:rsid w:val="006341BE"/>
    <w:rsid w:val="00634C93"/>
    <w:rsid w:val="00634F8E"/>
    <w:rsid w:val="006355A4"/>
    <w:rsid w:val="00635AAA"/>
    <w:rsid w:val="006360DF"/>
    <w:rsid w:val="006363A8"/>
    <w:rsid w:val="0063643E"/>
    <w:rsid w:val="00636883"/>
    <w:rsid w:val="00636A13"/>
    <w:rsid w:val="006404B9"/>
    <w:rsid w:val="006407A2"/>
    <w:rsid w:val="00640C9A"/>
    <w:rsid w:val="00640EF4"/>
    <w:rsid w:val="00640F2D"/>
    <w:rsid w:val="00640F48"/>
    <w:rsid w:val="00641254"/>
    <w:rsid w:val="00641562"/>
    <w:rsid w:val="00641620"/>
    <w:rsid w:val="00641959"/>
    <w:rsid w:val="00641A76"/>
    <w:rsid w:val="00641B1C"/>
    <w:rsid w:val="00641CF9"/>
    <w:rsid w:val="00641EC1"/>
    <w:rsid w:val="00642305"/>
    <w:rsid w:val="00642C83"/>
    <w:rsid w:val="00642EB8"/>
    <w:rsid w:val="006443EA"/>
    <w:rsid w:val="006446B7"/>
    <w:rsid w:val="006452DA"/>
    <w:rsid w:val="00645ABC"/>
    <w:rsid w:val="00645B14"/>
    <w:rsid w:val="00645DF2"/>
    <w:rsid w:val="00646108"/>
    <w:rsid w:val="006462C4"/>
    <w:rsid w:val="00646582"/>
    <w:rsid w:val="006466A5"/>
    <w:rsid w:val="00646BC8"/>
    <w:rsid w:val="00647122"/>
    <w:rsid w:val="00647ADB"/>
    <w:rsid w:val="00647D4B"/>
    <w:rsid w:val="00647E3E"/>
    <w:rsid w:val="006501A9"/>
    <w:rsid w:val="006501AC"/>
    <w:rsid w:val="006509F5"/>
    <w:rsid w:val="006510CE"/>
    <w:rsid w:val="0065144F"/>
    <w:rsid w:val="00651633"/>
    <w:rsid w:val="00651943"/>
    <w:rsid w:val="00651A6E"/>
    <w:rsid w:val="006520DA"/>
    <w:rsid w:val="006524B9"/>
    <w:rsid w:val="00652565"/>
    <w:rsid w:val="00652A5A"/>
    <w:rsid w:val="00653433"/>
    <w:rsid w:val="00653578"/>
    <w:rsid w:val="006535F7"/>
    <w:rsid w:val="0065390E"/>
    <w:rsid w:val="00653B73"/>
    <w:rsid w:val="00653BCE"/>
    <w:rsid w:val="00653F3A"/>
    <w:rsid w:val="006543C7"/>
    <w:rsid w:val="006547DB"/>
    <w:rsid w:val="00654A9A"/>
    <w:rsid w:val="00654BBA"/>
    <w:rsid w:val="00654ECE"/>
    <w:rsid w:val="00655964"/>
    <w:rsid w:val="0065597F"/>
    <w:rsid w:val="00656073"/>
    <w:rsid w:val="006560FC"/>
    <w:rsid w:val="00656507"/>
    <w:rsid w:val="00656777"/>
    <w:rsid w:val="0065688C"/>
    <w:rsid w:val="00656AC4"/>
    <w:rsid w:val="00656C25"/>
    <w:rsid w:val="00656E51"/>
    <w:rsid w:val="006573B8"/>
    <w:rsid w:val="00657D45"/>
    <w:rsid w:val="00660184"/>
    <w:rsid w:val="0066064D"/>
    <w:rsid w:val="00660709"/>
    <w:rsid w:val="0066075E"/>
    <w:rsid w:val="006611C8"/>
    <w:rsid w:val="0066165F"/>
    <w:rsid w:val="00662413"/>
    <w:rsid w:val="00662A51"/>
    <w:rsid w:val="00662C19"/>
    <w:rsid w:val="00662E5F"/>
    <w:rsid w:val="00662EB9"/>
    <w:rsid w:val="0066315C"/>
    <w:rsid w:val="0066315E"/>
    <w:rsid w:val="00663D60"/>
    <w:rsid w:val="00663E4D"/>
    <w:rsid w:val="00663E67"/>
    <w:rsid w:val="00663F7D"/>
    <w:rsid w:val="0066445D"/>
    <w:rsid w:val="006647F7"/>
    <w:rsid w:val="006648B2"/>
    <w:rsid w:val="006649BD"/>
    <w:rsid w:val="00665723"/>
    <w:rsid w:val="00665BF8"/>
    <w:rsid w:val="006663C7"/>
    <w:rsid w:val="00666C8B"/>
    <w:rsid w:val="0066719E"/>
    <w:rsid w:val="0066780C"/>
    <w:rsid w:val="00667B5B"/>
    <w:rsid w:val="0067034D"/>
    <w:rsid w:val="006706AF"/>
    <w:rsid w:val="006709B2"/>
    <w:rsid w:val="00670D64"/>
    <w:rsid w:val="00670D67"/>
    <w:rsid w:val="006710AE"/>
    <w:rsid w:val="006711A1"/>
    <w:rsid w:val="0067153E"/>
    <w:rsid w:val="00671599"/>
    <w:rsid w:val="0067165A"/>
    <w:rsid w:val="00671D98"/>
    <w:rsid w:val="00672002"/>
    <w:rsid w:val="006724DC"/>
    <w:rsid w:val="0067309F"/>
    <w:rsid w:val="00673386"/>
    <w:rsid w:val="006738B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802FE"/>
    <w:rsid w:val="0068036B"/>
    <w:rsid w:val="00680AE7"/>
    <w:rsid w:val="00680BD8"/>
    <w:rsid w:val="00680EA1"/>
    <w:rsid w:val="006813DA"/>
    <w:rsid w:val="0068199C"/>
    <w:rsid w:val="00681AED"/>
    <w:rsid w:val="00681B7F"/>
    <w:rsid w:val="00681DA3"/>
    <w:rsid w:val="00681EAE"/>
    <w:rsid w:val="00681FEF"/>
    <w:rsid w:val="0068254C"/>
    <w:rsid w:val="0068256F"/>
    <w:rsid w:val="00682787"/>
    <w:rsid w:val="006828A8"/>
    <w:rsid w:val="00682A7A"/>
    <w:rsid w:val="00682C1E"/>
    <w:rsid w:val="00682EC8"/>
    <w:rsid w:val="006830B4"/>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924"/>
    <w:rsid w:val="00692BF3"/>
    <w:rsid w:val="00693133"/>
    <w:rsid w:val="0069351A"/>
    <w:rsid w:val="00693657"/>
    <w:rsid w:val="006942DB"/>
    <w:rsid w:val="006947C1"/>
    <w:rsid w:val="0069496B"/>
    <w:rsid w:val="00694EC5"/>
    <w:rsid w:val="00695607"/>
    <w:rsid w:val="00696110"/>
    <w:rsid w:val="00696B54"/>
    <w:rsid w:val="00696B7B"/>
    <w:rsid w:val="00696F66"/>
    <w:rsid w:val="006970B3"/>
    <w:rsid w:val="006976DB"/>
    <w:rsid w:val="006A0638"/>
    <w:rsid w:val="006A0A5D"/>
    <w:rsid w:val="006A0A68"/>
    <w:rsid w:val="006A0CF2"/>
    <w:rsid w:val="006A0DD9"/>
    <w:rsid w:val="006A1411"/>
    <w:rsid w:val="006A1F76"/>
    <w:rsid w:val="006A23F5"/>
    <w:rsid w:val="006A2482"/>
    <w:rsid w:val="006A260A"/>
    <w:rsid w:val="006A2A36"/>
    <w:rsid w:val="006A2FE3"/>
    <w:rsid w:val="006A377A"/>
    <w:rsid w:val="006A383F"/>
    <w:rsid w:val="006A3870"/>
    <w:rsid w:val="006A3D3E"/>
    <w:rsid w:val="006A3F4D"/>
    <w:rsid w:val="006A45E1"/>
    <w:rsid w:val="006A4AC8"/>
    <w:rsid w:val="006A4F6A"/>
    <w:rsid w:val="006A6262"/>
    <w:rsid w:val="006A6B74"/>
    <w:rsid w:val="006A6D0B"/>
    <w:rsid w:val="006A705D"/>
    <w:rsid w:val="006A7438"/>
    <w:rsid w:val="006A747C"/>
    <w:rsid w:val="006A74E5"/>
    <w:rsid w:val="006A771A"/>
    <w:rsid w:val="006A7B89"/>
    <w:rsid w:val="006B007E"/>
    <w:rsid w:val="006B07F9"/>
    <w:rsid w:val="006B0FEC"/>
    <w:rsid w:val="006B132A"/>
    <w:rsid w:val="006B13E9"/>
    <w:rsid w:val="006B19C2"/>
    <w:rsid w:val="006B23AD"/>
    <w:rsid w:val="006B287F"/>
    <w:rsid w:val="006B28BE"/>
    <w:rsid w:val="006B28CE"/>
    <w:rsid w:val="006B2950"/>
    <w:rsid w:val="006B2B39"/>
    <w:rsid w:val="006B2B99"/>
    <w:rsid w:val="006B2D01"/>
    <w:rsid w:val="006B37EF"/>
    <w:rsid w:val="006B3F4D"/>
    <w:rsid w:val="006B4131"/>
    <w:rsid w:val="006B4C95"/>
    <w:rsid w:val="006B500D"/>
    <w:rsid w:val="006B5376"/>
    <w:rsid w:val="006B55BE"/>
    <w:rsid w:val="006B582A"/>
    <w:rsid w:val="006B5DE0"/>
    <w:rsid w:val="006B6DDB"/>
    <w:rsid w:val="006B759E"/>
    <w:rsid w:val="006B78DE"/>
    <w:rsid w:val="006B7A88"/>
    <w:rsid w:val="006B7E9C"/>
    <w:rsid w:val="006C01C5"/>
    <w:rsid w:val="006C0370"/>
    <w:rsid w:val="006C054C"/>
    <w:rsid w:val="006C085C"/>
    <w:rsid w:val="006C095A"/>
    <w:rsid w:val="006C0F17"/>
    <w:rsid w:val="006C1364"/>
    <w:rsid w:val="006C14DB"/>
    <w:rsid w:val="006C19AD"/>
    <w:rsid w:val="006C1BCF"/>
    <w:rsid w:val="006C1EF8"/>
    <w:rsid w:val="006C22C0"/>
    <w:rsid w:val="006C2A29"/>
    <w:rsid w:val="006C30EF"/>
    <w:rsid w:val="006C3445"/>
    <w:rsid w:val="006C3B0C"/>
    <w:rsid w:val="006C3B6A"/>
    <w:rsid w:val="006C3BD2"/>
    <w:rsid w:val="006C411A"/>
    <w:rsid w:val="006C441E"/>
    <w:rsid w:val="006C447E"/>
    <w:rsid w:val="006C44D6"/>
    <w:rsid w:val="006C4740"/>
    <w:rsid w:val="006C49E0"/>
    <w:rsid w:val="006C4A51"/>
    <w:rsid w:val="006C4BE4"/>
    <w:rsid w:val="006C4CE1"/>
    <w:rsid w:val="006C568A"/>
    <w:rsid w:val="006C5786"/>
    <w:rsid w:val="006C57DD"/>
    <w:rsid w:val="006C5905"/>
    <w:rsid w:val="006C5A76"/>
    <w:rsid w:val="006C5B1E"/>
    <w:rsid w:val="006C5C4E"/>
    <w:rsid w:val="006C5CF3"/>
    <w:rsid w:val="006C60D9"/>
    <w:rsid w:val="006C61C7"/>
    <w:rsid w:val="006C62DC"/>
    <w:rsid w:val="006C69E3"/>
    <w:rsid w:val="006C69F2"/>
    <w:rsid w:val="006C6DA0"/>
    <w:rsid w:val="006C6F5E"/>
    <w:rsid w:val="006C6FB4"/>
    <w:rsid w:val="006C70C4"/>
    <w:rsid w:val="006C727B"/>
    <w:rsid w:val="006C7713"/>
    <w:rsid w:val="006C79B0"/>
    <w:rsid w:val="006D0C5F"/>
    <w:rsid w:val="006D0CF5"/>
    <w:rsid w:val="006D0E98"/>
    <w:rsid w:val="006D123E"/>
    <w:rsid w:val="006D17F6"/>
    <w:rsid w:val="006D19A8"/>
    <w:rsid w:val="006D1CB3"/>
    <w:rsid w:val="006D1D7B"/>
    <w:rsid w:val="006D20E6"/>
    <w:rsid w:val="006D2C00"/>
    <w:rsid w:val="006D3893"/>
    <w:rsid w:val="006D407F"/>
    <w:rsid w:val="006D44B4"/>
    <w:rsid w:val="006D47D2"/>
    <w:rsid w:val="006D4C13"/>
    <w:rsid w:val="006D5573"/>
    <w:rsid w:val="006D5DEB"/>
    <w:rsid w:val="006D5F7F"/>
    <w:rsid w:val="006D6286"/>
    <w:rsid w:val="006D62F4"/>
    <w:rsid w:val="006D6865"/>
    <w:rsid w:val="006D6D56"/>
    <w:rsid w:val="006D7161"/>
    <w:rsid w:val="006D75D1"/>
    <w:rsid w:val="006D7B37"/>
    <w:rsid w:val="006D7B53"/>
    <w:rsid w:val="006E0343"/>
    <w:rsid w:val="006E034A"/>
    <w:rsid w:val="006E0677"/>
    <w:rsid w:val="006E0870"/>
    <w:rsid w:val="006E0A73"/>
    <w:rsid w:val="006E0BCF"/>
    <w:rsid w:val="006E0DC6"/>
    <w:rsid w:val="006E0E61"/>
    <w:rsid w:val="006E0FCB"/>
    <w:rsid w:val="006E186D"/>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416"/>
    <w:rsid w:val="006F0510"/>
    <w:rsid w:val="006F05BC"/>
    <w:rsid w:val="006F097E"/>
    <w:rsid w:val="006F0F8C"/>
    <w:rsid w:val="006F12CE"/>
    <w:rsid w:val="006F1B85"/>
    <w:rsid w:val="006F1E59"/>
    <w:rsid w:val="006F209C"/>
    <w:rsid w:val="006F2283"/>
    <w:rsid w:val="006F28C5"/>
    <w:rsid w:val="006F2969"/>
    <w:rsid w:val="006F3280"/>
    <w:rsid w:val="006F380E"/>
    <w:rsid w:val="006F38F4"/>
    <w:rsid w:val="006F43B4"/>
    <w:rsid w:val="006F464A"/>
    <w:rsid w:val="006F4DAB"/>
    <w:rsid w:val="006F50F7"/>
    <w:rsid w:val="006F58B6"/>
    <w:rsid w:val="006F597C"/>
    <w:rsid w:val="006F5CCF"/>
    <w:rsid w:val="006F5F9F"/>
    <w:rsid w:val="006F5FEC"/>
    <w:rsid w:val="006F659F"/>
    <w:rsid w:val="006F6E3C"/>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35"/>
    <w:rsid w:val="00704699"/>
    <w:rsid w:val="007046B4"/>
    <w:rsid w:val="007049FD"/>
    <w:rsid w:val="00706703"/>
    <w:rsid w:val="00706CE9"/>
    <w:rsid w:val="00706E05"/>
    <w:rsid w:val="00707230"/>
    <w:rsid w:val="00707278"/>
    <w:rsid w:val="00707677"/>
    <w:rsid w:val="00707A1C"/>
    <w:rsid w:val="00707D0C"/>
    <w:rsid w:val="00710226"/>
    <w:rsid w:val="00710D24"/>
    <w:rsid w:val="00710F06"/>
    <w:rsid w:val="00711184"/>
    <w:rsid w:val="007112CC"/>
    <w:rsid w:val="00711620"/>
    <w:rsid w:val="00711B0B"/>
    <w:rsid w:val="00711C69"/>
    <w:rsid w:val="00711F27"/>
    <w:rsid w:val="00711F5A"/>
    <w:rsid w:val="007120A8"/>
    <w:rsid w:val="00712121"/>
    <w:rsid w:val="00712414"/>
    <w:rsid w:val="00712694"/>
    <w:rsid w:val="00712E53"/>
    <w:rsid w:val="007134C3"/>
    <w:rsid w:val="00713E8F"/>
    <w:rsid w:val="007140D7"/>
    <w:rsid w:val="007152E4"/>
    <w:rsid w:val="007155C4"/>
    <w:rsid w:val="0071563F"/>
    <w:rsid w:val="0071571C"/>
    <w:rsid w:val="007157E4"/>
    <w:rsid w:val="00715815"/>
    <w:rsid w:val="00716527"/>
    <w:rsid w:val="007165E3"/>
    <w:rsid w:val="007167E2"/>
    <w:rsid w:val="00716D86"/>
    <w:rsid w:val="00717223"/>
    <w:rsid w:val="0071729C"/>
    <w:rsid w:val="007172D5"/>
    <w:rsid w:val="00717AB6"/>
    <w:rsid w:val="00717ADF"/>
    <w:rsid w:val="00717D1E"/>
    <w:rsid w:val="007206E6"/>
    <w:rsid w:val="00720DF1"/>
    <w:rsid w:val="0072118B"/>
    <w:rsid w:val="0072118C"/>
    <w:rsid w:val="0072141B"/>
    <w:rsid w:val="00721A59"/>
    <w:rsid w:val="00721B42"/>
    <w:rsid w:val="007221D1"/>
    <w:rsid w:val="00722778"/>
    <w:rsid w:val="0072304C"/>
    <w:rsid w:val="007230D1"/>
    <w:rsid w:val="00723480"/>
    <w:rsid w:val="007235E4"/>
    <w:rsid w:val="007235FA"/>
    <w:rsid w:val="00723E27"/>
    <w:rsid w:val="0072467C"/>
    <w:rsid w:val="00724B18"/>
    <w:rsid w:val="00724F36"/>
    <w:rsid w:val="00724F4A"/>
    <w:rsid w:val="00725044"/>
    <w:rsid w:val="00725FBA"/>
    <w:rsid w:val="00726AF6"/>
    <w:rsid w:val="007276B5"/>
    <w:rsid w:val="00727705"/>
    <w:rsid w:val="007300A9"/>
    <w:rsid w:val="00730525"/>
    <w:rsid w:val="00730802"/>
    <w:rsid w:val="00730B33"/>
    <w:rsid w:val="00730BFA"/>
    <w:rsid w:val="00730F94"/>
    <w:rsid w:val="00730FF2"/>
    <w:rsid w:val="0073195A"/>
    <w:rsid w:val="007319B8"/>
    <w:rsid w:val="00731AFA"/>
    <w:rsid w:val="007329AF"/>
    <w:rsid w:val="00734140"/>
    <w:rsid w:val="00734417"/>
    <w:rsid w:val="00734D12"/>
    <w:rsid w:val="00735921"/>
    <w:rsid w:val="00735A6F"/>
    <w:rsid w:val="00735AF5"/>
    <w:rsid w:val="00735F62"/>
    <w:rsid w:val="007368C4"/>
    <w:rsid w:val="007369B1"/>
    <w:rsid w:val="00736F10"/>
    <w:rsid w:val="0073757D"/>
    <w:rsid w:val="00737D7E"/>
    <w:rsid w:val="00737F7B"/>
    <w:rsid w:val="00737FCD"/>
    <w:rsid w:val="007404B4"/>
    <w:rsid w:val="00740571"/>
    <w:rsid w:val="00740B1A"/>
    <w:rsid w:val="00740BC1"/>
    <w:rsid w:val="00740F07"/>
    <w:rsid w:val="00741059"/>
    <w:rsid w:val="00741369"/>
    <w:rsid w:val="00742363"/>
    <w:rsid w:val="0074360F"/>
    <w:rsid w:val="007438AB"/>
    <w:rsid w:val="00743F46"/>
    <w:rsid w:val="00744983"/>
    <w:rsid w:val="00744FD7"/>
    <w:rsid w:val="007453FA"/>
    <w:rsid w:val="00745702"/>
    <w:rsid w:val="0074609B"/>
    <w:rsid w:val="0074672A"/>
    <w:rsid w:val="00746B34"/>
    <w:rsid w:val="00746E62"/>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AC7"/>
    <w:rsid w:val="00752DB9"/>
    <w:rsid w:val="00752E46"/>
    <w:rsid w:val="007530C0"/>
    <w:rsid w:val="00753A78"/>
    <w:rsid w:val="0075413D"/>
    <w:rsid w:val="00754A81"/>
    <w:rsid w:val="00754CC9"/>
    <w:rsid w:val="00755359"/>
    <w:rsid w:val="0075541A"/>
    <w:rsid w:val="0075547E"/>
    <w:rsid w:val="00756078"/>
    <w:rsid w:val="007561BD"/>
    <w:rsid w:val="007561C5"/>
    <w:rsid w:val="00756513"/>
    <w:rsid w:val="00756910"/>
    <w:rsid w:val="00756CEB"/>
    <w:rsid w:val="00756CED"/>
    <w:rsid w:val="00756D42"/>
    <w:rsid w:val="007570F8"/>
    <w:rsid w:val="0075749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5CC"/>
    <w:rsid w:val="007646FE"/>
    <w:rsid w:val="00764AB3"/>
    <w:rsid w:val="00764CDC"/>
    <w:rsid w:val="00764EA3"/>
    <w:rsid w:val="007651F2"/>
    <w:rsid w:val="00765353"/>
    <w:rsid w:val="0076603E"/>
    <w:rsid w:val="007661F9"/>
    <w:rsid w:val="00766F65"/>
    <w:rsid w:val="0077096A"/>
    <w:rsid w:val="007711D0"/>
    <w:rsid w:val="007717DA"/>
    <w:rsid w:val="007718DC"/>
    <w:rsid w:val="00771B7B"/>
    <w:rsid w:val="00771E53"/>
    <w:rsid w:val="00771EF4"/>
    <w:rsid w:val="00772307"/>
    <w:rsid w:val="0077238E"/>
    <w:rsid w:val="0077275B"/>
    <w:rsid w:val="00773C1C"/>
    <w:rsid w:val="00773E77"/>
    <w:rsid w:val="0077418E"/>
    <w:rsid w:val="00775966"/>
    <w:rsid w:val="00775970"/>
    <w:rsid w:val="00775CF1"/>
    <w:rsid w:val="00775EF5"/>
    <w:rsid w:val="007760FC"/>
    <w:rsid w:val="007761F6"/>
    <w:rsid w:val="0077663C"/>
    <w:rsid w:val="00776D50"/>
    <w:rsid w:val="00776FF5"/>
    <w:rsid w:val="00777365"/>
    <w:rsid w:val="007777EE"/>
    <w:rsid w:val="00777DDE"/>
    <w:rsid w:val="00780DC4"/>
    <w:rsid w:val="00781310"/>
    <w:rsid w:val="0078175F"/>
    <w:rsid w:val="00782844"/>
    <w:rsid w:val="007829B1"/>
    <w:rsid w:val="00782A3D"/>
    <w:rsid w:val="00782A62"/>
    <w:rsid w:val="00782CD3"/>
    <w:rsid w:val="00782EBF"/>
    <w:rsid w:val="00782FDA"/>
    <w:rsid w:val="0078339E"/>
    <w:rsid w:val="00783465"/>
    <w:rsid w:val="0078355A"/>
    <w:rsid w:val="007835D8"/>
    <w:rsid w:val="00783FF5"/>
    <w:rsid w:val="00784764"/>
    <w:rsid w:val="00784B2C"/>
    <w:rsid w:val="007850B2"/>
    <w:rsid w:val="0078533C"/>
    <w:rsid w:val="0078552F"/>
    <w:rsid w:val="0078559D"/>
    <w:rsid w:val="0078773E"/>
    <w:rsid w:val="00787810"/>
    <w:rsid w:val="0079081A"/>
    <w:rsid w:val="00790909"/>
    <w:rsid w:val="00790A12"/>
    <w:rsid w:val="0079122A"/>
    <w:rsid w:val="00791914"/>
    <w:rsid w:val="00791C39"/>
    <w:rsid w:val="00791D8A"/>
    <w:rsid w:val="00791DBE"/>
    <w:rsid w:val="00792257"/>
    <w:rsid w:val="00792568"/>
    <w:rsid w:val="00792A0E"/>
    <w:rsid w:val="00792DFF"/>
    <w:rsid w:val="00792F22"/>
    <w:rsid w:val="00793B54"/>
    <w:rsid w:val="00793E7F"/>
    <w:rsid w:val="00793F30"/>
    <w:rsid w:val="007945F0"/>
    <w:rsid w:val="00794661"/>
    <w:rsid w:val="00794B77"/>
    <w:rsid w:val="0079543F"/>
    <w:rsid w:val="007963C2"/>
    <w:rsid w:val="00796441"/>
    <w:rsid w:val="00796D59"/>
    <w:rsid w:val="00796E0C"/>
    <w:rsid w:val="007974DD"/>
    <w:rsid w:val="00797712"/>
    <w:rsid w:val="007979B2"/>
    <w:rsid w:val="007A1343"/>
    <w:rsid w:val="007A148E"/>
    <w:rsid w:val="007A260A"/>
    <w:rsid w:val="007A289E"/>
    <w:rsid w:val="007A28C8"/>
    <w:rsid w:val="007A2DC7"/>
    <w:rsid w:val="007A2E3E"/>
    <w:rsid w:val="007A35F3"/>
    <w:rsid w:val="007A3993"/>
    <w:rsid w:val="007A39D3"/>
    <w:rsid w:val="007A452C"/>
    <w:rsid w:val="007A4E46"/>
    <w:rsid w:val="007A5161"/>
    <w:rsid w:val="007A531C"/>
    <w:rsid w:val="007A5379"/>
    <w:rsid w:val="007A5AC4"/>
    <w:rsid w:val="007A607A"/>
    <w:rsid w:val="007A6351"/>
    <w:rsid w:val="007A6698"/>
    <w:rsid w:val="007A66D0"/>
    <w:rsid w:val="007A6A02"/>
    <w:rsid w:val="007A70AF"/>
    <w:rsid w:val="007A70E0"/>
    <w:rsid w:val="007A77E2"/>
    <w:rsid w:val="007B0051"/>
    <w:rsid w:val="007B06DB"/>
    <w:rsid w:val="007B126A"/>
    <w:rsid w:val="007B1C54"/>
    <w:rsid w:val="007B23BC"/>
    <w:rsid w:val="007B24B0"/>
    <w:rsid w:val="007B2666"/>
    <w:rsid w:val="007B27A7"/>
    <w:rsid w:val="007B3356"/>
    <w:rsid w:val="007B33E4"/>
    <w:rsid w:val="007B3EC5"/>
    <w:rsid w:val="007B40BB"/>
    <w:rsid w:val="007B4407"/>
    <w:rsid w:val="007B4D27"/>
    <w:rsid w:val="007B4F51"/>
    <w:rsid w:val="007B507D"/>
    <w:rsid w:val="007B5278"/>
    <w:rsid w:val="007B544D"/>
    <w:rsid w:val="007B5618"/>
    <w:rsid w:val="007B5CFE"/>
    <w:rsid w:val="007B629D"/>
    <w:rsid w:val="007B68D8"/>
    <w:rsid w:val="007B6D80"/>
    <w:rsid w:val="007B6E39"/>
    <w:rsid w:val="007B7591"/>
    <w:rsid w:val="007B7F5F"/>
    <w:rsid w:val="007B7F9E"/>
    <w:rsid w:val="007C00F8"/>
    <w:rsid w:val="007C016C"/>
    <w:rsid w:val="007C0477"/>
    <w:rsid w:val="007C04FC"/>
    <w:rsid w:val="007C0661"/>
    <w:rsid w:val="007C0B99"/>
    <w:rsid w:val="007C0BC5"/>
    <w:rsid w:val="007C1000"/>
    <w:rsid w:val="007C19BD"/>
    <w:rsid w:val="007C207E"/>
    <w:rsid w:val="007C227A"/>
    <w:rsid w:val="007C2426"/>
    <w:rsid w:val="007C2A06"/>
    <w:rsid w:val="007C2CC5"/>
    <w:rsid w:val="007C2EF9"/>
    <w:rsid w:val="007C2F45"/>
    <w:rsid w:val="007C4092"/>
    <w:rsid w:val="007C4107"/>
    <w:rsid w:val="007C4770"/>
    <w:rsid w:val="007C48CF"/>
    <w:rsid w:val="007C4BBF"/>
    <w:rsid w:val="007C4F06"/>
    <w:rsid w:val="007C5631"/>
    <w:rsid w:val="007C5CBF"/>
    <w:rsid w:val="007C5D36"/>
    <w:rsid w:val="007C61BE"/>
    <w:rsid w:val="007C64FF"/>
    <w:rsid w:val="007C662F"/>
    <w:rsid w:val="007C683D"/>
    <w:rsid w:val="007C6DA8"/>
    <w:rsid w:val="007C7BD2"/>
    <w:rsid w:val="007C7D96"/>
    <w:rsid w:val="007C7E5B"/>
    <w:rsid w:val="007D0733"/>
    <w:rsid w:val="007D0868"/>
    <w:rsid w:val="007D09F8"/>
    <w:rsid w:val="007D0F98"/>
    <w:rsid w:val="007D147D"/>
    <w:rsid w:val="007D1A73"/>
    <w:rsid w:val="007D1BB2"/>
    <w:rsid w:val="007D1C08"/>
    <w:rsid w:val="007D244D"/>
    <w:rsid w:val="007D25B8"/>
    <w:rsid w:val="007D28AC"/>
    <w:rsid w:val="007D2CE6"/>
    <w:rsid w:val="007D33FD"/>
    <w:rsid w:val="007D37A8"/>
    <w:rsid w:val="007D3F6F"/>
    <w:rsid w:val="007D422A"/>
    <w:rsid w:val="007D43B9"/>
    <w:rsid w:val="007D450E"/>
    <w:rsid w:val="007D4693"/>
    <w:rsid w:val="007D56D8"/>
    <w:rsid w:val="007D5743"/>
    <w:rsid w:val="007D662F"/>
    <w:rsid w:val="007D66A4"/>
    <w:rsid w:val="007D66F3"/>
    <w:rsid w:val="007E0117"/>
    <w:rsid w:val="007E12AC"/>
    <w:rsid w:val="007E1325"/>
    <w:rsid w:val="007E14E9"/>
    <w:rsid w:val="007E1551"/>
    <w:rsid w:val="007E159B"/>
    <w:rsid w:val="007E15B5"/>
    <w:rsid w:val="007E1638"/>
    <w:rsid w:val="007E16C8"/>
    <w:rsid w:val="007E1B1D"/>
    <w:rsid w:val="007E1BD9"/>
    <w:rsid w:val="007E1DAF"/>
    <w:rsid w:val="007E1E48"/>
    <w:rsid w:val="007E2285"/>
    <w:rsid w:val="007E24C9"/>
    <w:rsid w:val="007E28FF"/>
    <w:rsid w:val="007E2E22"/>
    <w:rsid w:val="007E31F1"/>
    <w:rsid w:val="007E3648"/>
    <w:rsid w:val="007E377A"/>
    <w:rsid w:val="007E3A95"/>
    <w:rsid w:val="007E3D7F"/>
    <w:rsid w:val="007E3FCE"/>
    <w:rsid w:val="007E48A8"/>
    <w:rsid w:val="007E4950"/>
    <w:rsid w:val="007E4E3D"/>
    <w:rsid w:val="007E57A3"/>
    <w:rsid w:val="007E5DC4"/>
    <w:rsid w:val="007E5FB3"/>
    <w:rsid w:val="007E62C5"/>
    <w:rsid w:val="007E6345"/>
    <w:rsid w:val="007E6663"/>
    <w:rsid w:val="007E6A9C"/>
    <w:rsid w:val="007E6D25"/>
    <w:rsid w:val="007E6F97"/>
    <w:rsid w:val="007E70E2"/>
    <w:rsid w:val="007E73DC"/>
    <w:rsid w:val="007E7A54"/>
    <w:rsid w:val="007E7E1F"/>
    <w:rsid w:val="007F0070"/>
    <w:rsid w:val="007F0357"/>
    <w:rsid w:val="007F0434"/>
    <w:rsid w:val="007F04D7"/>
    <w:rsid w:val="007F05FD"/>
    <w:rsid w:val="007F08F4"/>
    <w:rsid w:val="007F178E"/>
    <w:rsid w:val="007F187F"/>
    <w:rsid w:val="007F1952"/>
    <w:rsid w:val="007F1DC8"/>
    <w:rsid w:val="007F2100"/>
    <w:rsid w:val="007F240D"/>
    <w:rsid w:val="007F27E9"/>
    <w:rsid w:val="007F286D"/>
    <w:rsid w:val="007F3127"/>
    <w:rsid w:val="007F32F5"/>
    <w:rsid w:val="007F34C2"/>
    <w:rsid w:val="007F495D"/>
    <w:rsid w:val="007F5A71"/>
    <w:rsid w:val="007F5BC0"/>
    <w:rsid w:val="007F6543"/>
    <w:rsid w:val="007F7333"/>
    <w:rsid w:val="007F7523"/>
    <w:rsid w:val="007F79DD"/>
    <w:rsid w:val="007F7F2A"/>
    <w:rsid w:val="0080068D"/>
    <w:rsid w:val="008008F9"/>
    <w:rsid w:val="00801437"/>
    <w:rsid w:val="00801845"/>
    <w:rsid w:val="00801971"/>
    <w:rsid w:val="00801C28"/>
    <w:rsid w:val="00801E61"/>
    <w:rsid w:val="00802D6C"/>
    <w:rsid w:val="00803A2B"/>
    <w:rsid w:val="00803D2C"/>
    <w:rsid w:val="00804382"/>
    <w:rsid w:val="00804D20"/>
    <w:rsid w:val="00805231"/>
    <w:rsid w:val="0080558A"/>
    <w:rsid w:val="00805C19"/>
    <w:rsid w:val="008062F2"/>
    <w:rsid w:val="008067D2"/>
    <w:rsid w:val="008069CC"/>
    <w:rsid w:val="00806C2E"/>
    <w:rsid w:val="00807074"/>
    <w:rsid w:val="00807487"/>
    <w:rsid w:val="00807723"/>
    <w:rsid w:val="008077F8"/>
    <w:rsid w:val="00807D34"/>
    <w:rsid w:val="008100DB"/>
    <w:rsid w:val="0081014C"/>
    <w:rsid w:val="00810461"/>
    <w:rsid w:val="00810632"/>
    <w:rsid w:val="00810DB1"/>
    <w:rsid w:val="008110DE"/>
    <w:rsid w:val="00811509"/>
    <w:rsid w:val="008117BB"/>
    <w:rsid w:val="00811DFD"/>
    <w:rsid w:val="00812208"/>
    <w:rsid w:val="00812597"/>
    <w:rsid w:val="00812C8C"/>
    <w:rsid w:val="00812CBF"/>
    <w:rsid w:val="00812E26"/>
    <w:rsid w:val="00813253"/>
    <w:rsid w:val="00813ED0"/>
    <w:rsid w:val="0081431D"/>
    <w:rsid w:val="008149E0"/>
    <w:rsid w:val="00814A35"/>
    <w:rsid w:val="0081563E"/>
    <w:rsid w:val="008157C2"/>
    <w:rsid w:val="008158B8"/>
    <w:rsid w:val="00815907"/>
    <w:rsid w:val="00815C71"/>
    <w:rsid w:val="008169FC"/>
    <w:rsid w:val="00816DB3"/>
    <w:rsid w:val="00817196"/>
    <w:rsid w:val="00817595"/>
    <w:rsid w:val="00817B87"/>
    <w:rsid w:val="00817C5D"/>
    <w:rsid w:val="00820066"/>
    <w:rsid w:val="0082010B"/>
    <w:rsid w:val="00820412"/>
    <w:rsid w:val="00820571"/>
    <w:rsid w:val="00820917"/>
    <w:rsid w:val="00820AFB"/>
    <w:rsid w:val="00820BBF"/>
    <w:rsid w:val="00820FD0"/>
    <w:rsid w:val="008210B6"/>
    <w:rsid w:val="00822C9A"/>
    <w:rsid w:val="00823142"/>
    <w:rsid w:val="008236A2"/>
    <w:rsid w:val="008237C0"/>
    <w:rsid w:val="00823A08"/>
    <w:rsid w:val="008242AC"/>
    <w:rsid w:val="0082487B"/>
    <w:rsid w:val="0082489A"/>
    <w:rsid w:val="00824BF6"/>
    <w:rsid w:val="00824CDC"/>
    <w:rsid w:val="0082512B"/>
    <w:rsid w:val="00825E9D"/>
    <w:rsid w:val="0082611F"/>
    <w:rsid w:val="0082618A"/>
    <w:rsid w:val="008261E5"/>
    <w:rsid w:val="008265BF"/>
    <w:rsid w:val="00826746"/>
    <w:rsid w:val="0082688F"/>
    <w:rsid w:val="00826A77"/>
    <w:rsid w:val="00826F12"/>
    <w:rsid w:val="00827118"/>
    <w:rsid w:val="008271DC"/>
    <w:rsid w:val="00827373"/>
    <w:rsid w:val="0082740F"/>
    <w:rsid w:val="00827B7A"/>
    <w:rsid w:val="00827B7B"/>
    <w:rsid w:val="00827EDA"/>
    <w:rsid w:val="00827FC0"/>
    <w:rsid w:val="008304AE"/>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0A2"/>
    <w:rsid w:val="00834355"/>
    <w:rsid w:val="0083495F"/>
    <w:rsid w:val="00834E7C"/>
    <w:rsid w:val="008350EE"/>
    <w:rsid w:val="008357C5"/>
    <w:rsid w:val="00835FD9"/>
    <w:rsid w:val="00835FFB"/>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BDE"/>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E56"/>
    <w:rsid w:val="008502DA"/>
    <w:rsid w:val="00850C4C"/>
    <w:rsid w:val="00850CFB"/>
    <w:rsid w:val="0085181A"/>
    <w:rsid w:val="00851962"/>
    <w:rsid w:val="00851BBF"/>
    <w:rsid w:val="00851D0A"/>
    <w:rsid w:val="00851FE7"/>
    <w:rsid w:val="008523C7"/>
    <w:rsid w:val="0085259A"/>
    <w:rsid w:val="008528D4"/>
    <w:rsid w:val="00852BD3"/>
    <w:rsid w:val="00852FAA"/>
    <w:rsid w:val="00853D42"/>
    <w:rsid w:val="00854257"/>
    <w:rsid w:val="008547C4"/>
    <w:rsid w:val="00854B85"/>
    <w:rsid w:val="00854D3E"/>
    <w:rsid w:val="00854DDE"/>
    <w:rsid w:val="0085528D"/>
    <w:rsid w:val="00855790"/>
    <w:rsid w:val="00855C4D"/>
    <w:rsid w:val="0085626E"/>
    <w:rsid w:val="00856B8F"/>
    <w:rsid w:val="008573A4"/>
    <w:rsid w:val="008573CD"/>
    <w:rsid w:val="008574FC"/>
    <w:rsid w:val="00857556"/>
    <w:rsid w:val="00857AF9"/>
    <w:rsid w:val="00857BDD"/>
    <w:rsid w:val="008603C1"/>
    <w:rsid w:val="008606DB"/>
    <w:rsid w:val="008607FB"/>
    <w:rsid w:val="0086114E"/>
    <w:rsid w:val="008611CD"/>
    <w:rsid w:val="0086198E"/>
    <w:rsid w:val="00861E48"/>
    <w:rsid w:val="00862121"/>
    <w:rsid w:val="0086242A"/>
    <w:rsid w:val="00862732"/>
    <w:rsid w:val="00862D87"/>
    <w:rsid w:val="0086330D"/>
    <w:rsid w:val="008636FC"/>
    <w:rsid w:val="0086387A"/>
    <w:rsid w:val="00863CEA"/>
    <w:rsid w:val="00863E97"/>
    <w:rsid w:val="0086478F"/>
    <w:rsid w:val="008649F3"/>
    <w:rsid w:val="00864DCD"/>
    <w:rsid w:val="00864E76"/>
    <w:rsid w:val="0086512B"/>
    <w:rsid w:val="00865B5D"/>
    <w:rsid w:val="00865CA8"/>
    <w:rsid w:val="00865E40"/>
    <w:rsid w:val="00865E5C"/>
    <w:rsid w:val="00865F4E"/>
    <w:rsid w:val="00865FF4"/>
    <w:rsid w:val="0086639F"/>
    <w:rsid w:val="00866B75"/>
    <w:rsid w:val="00866C33"/>
    <w:rsid w:val="008671F1"/>
    <w:rsid w:val="0086798E"/>
    <w:rsid w:val="008679AE"/>
    <w:rsid w:val="008701E4"/>
    <w:rsid w:val="00870289"/>
    <w:rsid w:val="00870BE1"/>
    <w:rsid w:val="00870C5D"/>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400B"/>
    <w:rsid w:val="008740DF"/>
    <w:rsid w:val="0087418E"/>
    <w:rsid w:val="008741A0"/>
    <w:rsid w:val="00874837"/>
    <w:rsid w:val="00874FD2"/>
    <w:rsid w:val="00875130"/>
    <w:rsid w:val="008754F8"/>
    <w:rsid w:val="00875CE4"/>
    <w:rsid w:val="00875F4A"/>
    <w:rsid w:val="00875F4B"/>
    <w:rsid w:val="008765C0"/>
    <w:rsid w:val="00876DE0"/>
    <w:rsid w:val="00876F25"/>
    <w:rsid w:val="00877006"/>
    <w:rsid w:val="0087720E"/>
    <w:rsid w:val="00877AEF"/>
    <w:rsid w:val="008800E3"/>
    <w:rsid w:val="00880206"/>
    <w:rsid w:val="00880E67"/>
    <w:rsid w:val="00880FF4"/>
    <w:rsid w:val="00881082"/>
    <w:rsid w:val="00881091"/>
    <w:rsid w:val="008813CF"/>
    <w:rsid w:val="008813DF"/>
    <w:rsid w:val="00881842"/>
    <w:rsid w:val="00881AFC"/>
    <w:rsid w:val="00881DFD"/>
    <w:rsid w:val="00881ED7"/>
    <w:rsid w:val="008829A3"/>
    <w:rsid w:val="0088309F"/>
    <w:rsid w:val="00883239"/>
    <w:rsid w:val="00883C21"/>
    <w:rsid w:val="00883FD0"/>
    <w:rsid w:val="00884719"/>
    <w:rsid w:val="00884E62"/>
    <w:rsid w:val="00885321"/>
    <w:rsid w:val="0088559F"/>
    <w:rsid w:val="008856F5"/>
    <w:rsid w:val="00885972"/>
    <w:rsid w:val="00885C9A"/>
    <w:rsid w:val="00885F6E"/>
    <w:rsid w:val="0088664D"/>
    <w:rsid w:val="00886A85"/>
    <w:rsid w:val="00886A92"/>
    <w:rsid w:val="00886F42"/>
    <w:rsid w:val="00887302"/>
    <w:rsid w:val="00887320"/>
    <w:rsid w:val="008873EE"/>
    <w:rsid w:val="008878FF"/>
    <w:rsid w:val="00887D09"/>
    <w:rsid w:val="0089007F"/>
    <w:rsid w:val="0089023F"/>
    <w:rsid w:val="00891297"/>
    <w:rsid w:val="00891487"/>
    <w:rsid w:val="00891945"/>
    <w:rsid w:val="00891C62"/>
    <w:rsid w:val="00891D38"/>
    <w:rsid w:val="008921C0"/>
    <w:rsid w:val="00892515"/>
    <w:rsid w:val="00892F3F"/>
    <w:rsid w:val="00892FD3"/>
    <w:rsid w:val="00893EE4"/>
    <w:rsid w:val="0089451B"/>
    <w:rsid w:val="00894F70"/>
    <w:rsid w:val="00895468"/>
    <w:rsid w:val="00895974"/>
    <w:rsid w:val="00896908"/>
    <w:rsid w:val="008970E2"/>
    <w:rsid w:val="00897287"/>
    <w:rsid w:val="0089730A"/>
    <w:rsid w:val="008974AD"/>
    <w:rsid w:val="00897A83"/>
    <w:rsid w:val="00897C89"/>
    <w:rsid w:val="008A02A5"/>
    <w:rsid w:val="008A0A94"/>
    <w:rsid w:val="008A0C01"/>
    <w:rsid w:val="008A13EA"/>
    <w:rsid w:val="008A1525"/>
    <w:rsid w:val="008A16FA"/>
    <w:rsid w:val="008A1855"/>
    <w:rsid w:val="008A1FB7"/>
    <w:rsid w:val="008A2349"/>
    <w:rsid w:val="008A278F"/>
    <w:rsid w:val="008A2ACE"/>
    <w:rsid w:val="008A3981"/>
    <w:rsid w:val="008A3E0F"/>
    <w:rsid w:val="008A4F95"/>
    <w:rsid w:val="008A5029"/>
    <w:rsid w:val="008A50DF"/>
    <w:rsid w:val="008A5286"/>
    <w:rsid w:val="008A546A"/>
    <w:rsid w:val="008A5619"/>
    <w:rsid w:val="008A5EA2"/>
    <w:rsid w:val="008A6501"/>
    <w:rsid w:val="008A6A99"/>
    <w:rsid w:val="008A6E86"/>
    <w:rsid w:val="008A7A1D"/>
    <w:rsid w:val="008A7B93"/>
    <w:rsid w:val="008B03F7"/>
    <w:rsid w:val="008B0436"/>
    <w:rsid w:val="008B0915"/>
    <w:rsid w:val="008B13EC"/>
    <w:rsid w:val="008B18DC"/>
    <w:rsid w:val="008B193B"/>
    <w:rsid w:val="008B1DA7"/>
    <w:rsid w:val="008B1E7D"/>
    <w:rsid w:val="008B2250"/>
    <w:rsid w:val="008B27C3"/>
    <w:rsid w:val="008B2B6B"/>
    <w:rsid w:val="008B2D5C"/>
    <w:rsid w:val="008B2DBD"/>
    <w:rsid w:val="008B327F"/>
    <w:rsid w:val="008B360D"/>
    <w:rsid w:val="008B3EC1"/>
    <w:rsid w:val="008B3F4F"/>
    <w:rsid w:val="008B40BB"/>
    <w:rsid w:val="008B4206"/>
    <w:rsid w:val="008B552F"/>
    <w:rsid w:val="008B59EF"/>
    <w:rsid w:val="008B5CB8"/>
    <w:rsid w:val="008B5CFC"/>
    <w:rsid w:val="008B5F42"/>
    <w:rsid w:val="008B600C"/>
    <w:rsid w:val="008B6150"/>
    <w:rsid w:val="008B6354"/>
    <w:rsid w:val="008B6472"/>
    <w:rsid w:val="008B66E7"/>
    <w:rsid w:val="008B6744"/>
    <w:rsid w:val="008B682F"/>
    <w:rsid w:val="008B6F67"/>
    <w:rsid w:val="008B7571"/>
    <w:rsid w:val="008B768E"/>
    <w:rsid w:val="008B7A07"/>
    <w:rsid w:val="008B7A2C"/>
    <w:rsid w:val="008C072F"/>
    <w:rsid w:val="008C0C15"/>
    <w:rsid w:val="008C1447"/>
    <w:rsid w:val="008C1807"/>
    <w:rsid w:val="008C1817"/>
    <w:rsid w:val="008C1EF6"/>
    <w:rsid w:val="008C3225"/>
    <w:rsid w:val="008C347F"/>
    <w:rsid w:val="008C37AC"/>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0AD1"/>
    <w:rsid w:val="008D2360"/>
    <w:rsid w:val="008D25A8"/>
    <w:rsid w:val="008D2929"/>
    <w:rsid w:val="008D2D3F"/>
    <w:rsid w:val="008D301D"/>
    <w:rsid w:val="008D38C4"/>
    <w:rsid w:val="008D4D84"/>
    <w:rsid w:val="008D527F"/>
    <w:rsid w:val="008D54DD"/>
    <w:rsid w:val="008D5AEF"/>
    <w:rsid w:val="008D5AFF"/>
    <w:rsid w:val="008D5B41"/>
    <w:rsid w:val="008D5E1E"/>
    <w:rsid w:val="008D695D"/>
    <w:rsid w:val="008D6AEB"/>
    <w:rsid w:val="008D749C"/>
    <w:rsid w:val="008D75C0"/>
    <w:rsid w:val="008E0167"/>
    <w:rsid w:val="008E01C9"/>
    <w:rsid w:val="008E04FE"/>
    <w:rsid w:val="008E074A"/>
    <w:rsid w:val="008E0A76"/>
    <w:rsid w:val="008E0A80"/>
    <w:rsid w:val="008E1010"/>
    <w:rsid w:val="008E1227"/>
    <w:rsid w:val="008E12E7"/>
    <w:rsid w:val="008E15F3"/>
    <w:rsid w:val="008E1916"/>
    <w:rsid w:val="008E1AE2"/>
    <w:rsid w:val="008E21D7"/>
    <w:rsid w:val="008E2555"/>
    <w:rsid w:val="008E26BA"/>
    <w:rsid w:val="008E2BED"/>
    <w:rsid w:val="008E2D33"/>
    <w:rsid w:val="008E2E1E"/>
    <w:rsid w:val="008E4710"/>
    <w:rsid w:val="008E4A69"/>
    <w:rsid w:val="008E4A70"/>
    <w:rsid w:val="008E563E"/>
    <w:rsid w:val="008E5661"/>
    <w:rsid w:val="008E5722"/>
    <w:rsid w:val="008E5CB7"/>
    <w:rsid w:val="008E6012"/>
    <w:rsid w:val="008E6062"/>
    <w:rsid w:val="008E609D"/>
    <w:rsid w:val="008E6147"/>
    <w:rsid w:val="008E61D3"/>
    <w:rsid w:val="008E63B6"/>
    <w:rsid w:val="008E6552"/>
    <w:rsid w:val="008E6619"/>
    <w:rsid w:val="008E67C8"/>
    <w:rsid w:val="008E6AF9"/>
    <w:rsid w:val="008E6D9A"/>
    <w:rsid w:val="008E6DFC"/>
    <w:rsid w:val="008E72DA"/>
    <w:rsid w:val="008E7318"/>
    <w:rsid w:val="008E74E8"/>
    <w:rsid w:val="008E7958"/>
    <w:rsid w:val="008E79B2"/>
    <w:rsid w:val="008F05F4"/>
    <w:rsid w:val="008F064C"/>
    <w:rsid w:val="008F074C"/>
    <w:rsid w:val="008F168F"/>
    <w:rsid w:val="008F1691"/>
    <w:rsid w:val="008F2184"/>
    <w:rsid w:val="008F289B"/>
    <w:rsid w:val="008F2956"/>
    <w:rsid w:val="008F2E55"/>
    <w:rsid w:val="008F313B"/>
    <w:rsid w:val="008F3170"/>
    <w:rsid w:val="008F31FF"/>
    <w:rsid w:val="008F329C"/>
    <w:rsid w:val="008F39A6"/>
    <w:rsid w:val="008F4BF0"/>
    <w:rsid w:val="008F4E9D"/>
    <w:rsid w:val="008F5459"/>
    <w:rsid w:val="008F5796"/>
    <w:rsid w:val="008F57FD"/>
    <w:rsid w:val="008F5AC6"/>
    <w:rsid w:val="008F61C3"/>
    <w:rsid w:val="008F6A37"/>
    <w:rsid w:val="008F737F"/>
    <w:rsid w:val="008F740F"/>
    <w:rsid w:val="008F7477"/>
    <w:rsid w:val="008F799B"/>
    <w:rsid w:val="008F7BCB"/>
    <w:rsid w:val="008F7CBD"/>
    <w:rsid w:val="008F7CEC"/>
    <w:rsid w:val="00900443"/>
    <w:rsid w:val="0090185F"/>
    <w:rsid w:val="009018B0"/>
    <w:rsid w:val="00901E8B"/>
    <w:rsid w:val="00902068"/>
    <w:rsid w:val="00902362"/>
    <w:rsid w:val="00902844"/>
    <w:rsid w:val="00902899"/>
    <w:rsid w:val="0090322B"/>
    <w:rsid w:val="00903662"/>
    <w:rsid w:val="009044AE"/>
    <w:rsid w:val="00904707"/>
    <w:rsid w:val="00904883"/>
    <w:rsid w:val="009048B6"/>
    <w:rsid w:val="00904A2B"/>
    <w:rsid w:val="00904AE4"/>
    <w:rsid w:val="00904B5C"/>
    <w:rsid w:val="00904C16"/>
    <w:rsid w:val="0090540B"/>
    <w:rsid w:val="00906150"/>
    <w:rsid w:val="009064DD"/>
    <w:rsid w:val="0090690E"/>
    <w:rsid w:val="00906F07"/>
    <w:rsid w:val="009076A9"/>
    <w:rsid w:val="00907705"/>
    <w:rsid w:val="00907A93"/>
    <w:rsid w:val="00907F19"/>
    <w:rsid w:val="009101FE"/>
    <w:rsid w:val="00910727"/>
    <w:rsid w:val="00910BFF"/>
    <w:rsid w:val="00910D06"/>
    <w:rsid w:val="009112A8"/>
    <w:rsid w:val="00911331"/>
    <w:rsid w:val="0091178A"/>
    <w:rsid w:val="00911D3A"/>
    <w:rsid w:val="00911DEB"/>
    <w:rsid w:val="00911EC7"/>
    <w:rsid w:val="00911F88"/>
    <w:rsid w:val="00912CF5"/>
    <w:rsid w:val="00913266"/>
    <w:rsid w:val="00913382"/>
    <w:rsid w:val="009134A8"/>
    <w:rsid w:val="00914117"/>
    <w:rsid w:val="009142F0"/>
    <w:rsid w:val="00914A5A"/>
    <w:rsid w:val="00914B79"/>
    <w:rsid w:val="00914F06"/>
    <w:rsid w:val="009154F1"/>
    <w:rsid w:val="00915662"/>
    <w:rsid w:val="00915B6A"/>
    <w:rsid w:val="00915DC9"/>
    <w:rsid w:val="00916300"/>
    <w:rsid w:val="00916857"/>
    <w:rsid w:val="00916ACE"/>
    <w:rsid w:val="00917139"/>
    <w:rsid w:val="0091752E"/>
    <w:rsid w:val="0091795E"/>
    <w:rsid w:val="00917FA2"/>
    <w:rsid w:val="009201B4"/>
    <w:rsid w:val="00920CB0"/>
    <w:rsid w:val="0092105F"/>
    <w:rsid w:val="00921AAC"/>
    <w:rsid w:val="00921B35"/>
    <w:rsid w:val="00921B64"/>
    <w:rsid w:val="00921D17"/>
    <w:rsid w:val="00921F13"/>
    <w:rsid w:val="009221AA"/>
    <w:rsid w:val="009223C1"/>
    <w:rsid w:val="00923483"/>
    <w:rsid w:val="009236A0"/>
    <w:rsid w:val="00923784"/>
    <w:rsid w:val="009239BE"/>
    <w:rsid w:val="00923C74"/>
    <w:rsid w:val="00923FAC"/>
    <w:rsid w:val="00924088"/>
    <w:rsid w:val="009242BB"/>
    <w:rsid w:val="0092456A"/>
    <w:rsid w:val="009245EB"/>
    <w:rsid w:val="00924A08"/>
    <w:rsid w:val="00925606"/>
    <w:rsid w:val="00925C39"/>
    <w:rsid w:val="00925DF3"/>
    <w:rsid w:val="00925F52"/>
    <w:rsid w:val="00926847"/>
    <w:rsid w:val="0092764E"/>
    <w:rsid w:val="00927958"/>
    <w:rsid w:val="00927B77"/>
    <w:rsid w:val="00927FC6"/>
    <w:rsid w:val="00930697"/>
    <w:rsid w:val="00930750"/>
    <w:rsid w:val="009312C1"/>
    <w:rsid w:val="00931822"/>
    <w:rsid w:val="0093183A"/>
    <w:rsid w:val="0093183B"/>
    <w:rsid w:val="009318B2"/>
    <w:rsid w:val="009319A7"/>
    <w:rsid w:val="00931A03"/>
    <w:rsid w:val="00931C31"/>
    <w:rsid w:val="00931D28"/>
    <w:rsid w:val="00931DBD"/>
    <w:rsid w:val="00932072"/>
    <w:rsid w:val="009328F2"/>
    <w:rsid w:val="0093296F"/>
    <w:rsid w:val="00932AF0"/>
    <w:rsid w:val="00933810"/>
    <w:rsid w:val="00933D99"/>
    <w:rsid w:val="00934130"/>
    <w:rsid w:val="009341C7"/>
    <w:rsid w:val="0093472B"/>
    <w:rsid w:val="009348D6"/>
    <w:rsid w:val="00935185"/>
    <w:rsid w:val="009355C9"/>
    <w:rsid w:val="00935614"/>
    <w:rsid w:val="0093563E"/>
    <w:rsid w:val="009357E6"/>
    <w:rsid w:val="00935A46"/>
    <w:rsid w:val="00936049"/>
    <w:rsid w:val="009360FD"/>
    <w:rsid w:val="0093654D"/>
    <w:rsid w:val="009369F7"/>
    <w:rsid w:val="0094063B"/>
    <w:rsid w:val="0094078B"/>
    <w:rsid w:val="0094162F"/>
    <w:rsid w:val="0094167A"/>
    <w:rsid w:val="00941AAF"/>
    <w:rsid w:val="00941DEC"/>
    <w:rsid w:val="0094208D"/>
    <w:rsid w:val="009427EC"/>
    <w:rsid w:val="0094285C"/>
    <w:rsid w:val="00942B73"/>
    <w:rsid w:val="0094394B"/>
    <w:rsid w:val="0094394E"/>
    <w:rsid w:val="009439C2"/>
    <w:rsid w:val="00943C77"/>
    <w:rsid w:val="00943D59"/>
    <w:rsid w:val="009446C3"/>
    <w:rsid w:val="00944996"/>
    <w:rsid w:val="00944AA1"/>
    <w:rsid w:val="00944C8A"/>
    <w:rsid w:val="00944D6E"/>
    <w:rsid w:val="00944F87"/>
    <w:rsid w:val="009453A4"/>
    <w:rsid w:val="00945472"/>
    <w:rsid w:val="009454D8"/>
    <w:rsid w:val="00945B19"/>
    <w:rsid w:val="00945B6E"/>
    <w:rsid w:val="00945B8E"/>
    <w:rsid w:val="00945FBE"/>
    <w:rsid w:val="009463CF"/>
    <w:rsid w:val="009464F5"/>
    <w:rsid w:val="009465CB"/>
    <w:rsid w:val="009468C3"/>
    <w:rsid w:val="00946A11"/>
    <w:rsid w:val="00946CD2"/>
    <w:rsid w:val="00946E51"/>
    <w:rsid w:val="009471DD"/>
    <w:rsid w:val="009471E8"/>
    <w:rsid w:val="009473DE"/>
    <w:rsid w:val="00947ADE"/>
    <w:rsid w:val="00947B61"/>
    <w:rsid w:val="00947F79"/>
    <w:rsid w:val="00950CCB"/>
    <w:rsid w:val="0095115E"/>
    <w:rsid w:val="00951539"/>
    <w:rsid w:val="0095160F"/>
    <w:rsid w:val="0095194D"/>
    <w:rsid w:val="00952870"/>
    <w:rsid w:val="00952D54"/>
    <w:rsid w:val="00952F61"/>
    <w:rsid w:val="00952FBD"/>
    <w:rsid w:val="009531A4"/>
    <w:rsid w:val="0095324D"/>
    <w:rsid w:val="0095336F"/>
    <w:rsid w:val="00953626"/>
    <w:rsid w:val="009539F2"/>
    <w:rsid w:val="00953B49"/>
    <w:rsid w:val="00954559"/>
    <w:rsid w:val="00954D06"/>
    <w:rsid w:val="00954EE3"/>
    <w:rsid w:val="009556BE"/>
    <w:rsid w:val="009557B0"/>
    <w:rsid w:val="009559BB"/>
    <w:rsid w:val="00955EB7"/>
    <w:rsid w:val="009563E0"/>
    <w:rsid w:val="00956679"/>
    <w:rsid w:val="00956B4E"/>
    <w:rsid w:val="009574BD"/>
    <w:rsid w:val="0095759A"/>
    <w:rsid w:val="009576B2"/>
    <w:rsid w:val="0095794A"/>
    <w:rsid w:val="00957EFB"/>
    <w:rsid w:val="00957FE3"/>
    <w:rsid w:val="009600DE"/>
    <w:rsid w:val="00960DED"/>
    <w:rsid w:val="00961062"/>
    <w:rsid w:val="0096196C"/>
    <w:rsid w:val="00961BBF"/>
    <w:rsid w:val="00961E39"/>
    <w:rsid w:val="00962134"/>
    <w:rsid w:val="00962785"/>
    <w:rsid w:val="0096367F"/>
    <w:rsid w:val="009638E9"/>
    <w:rsid w:val="00963FA1"/>
    <w:rsid w:val="00964353"/>
    <w:rsid w:val="009649B9"/>
    <w:rsid w:val="00964B0B"/>
    <w:rsid w:val="009653EA"/>
    <w:rsid w:val="00965A41"/>
    <w:rsid w:val="00965AD7"/>
    <w:rsid w:val="0096674C"/>
    <w:rsid w:val="00966BEC"/>
    <w:rsid w:val="00967538"/>
    <w:rsid w:val="00967B67"/>
    <w:rsid w:val="00967C96"/>
    <w:rsid w:val="00967F4E"/>
    <w:rsid w:val="009700C7"/>
    <w:rsid w:val="00970C77"/>
    <w:rsid w:val="00970C9D"/>
    <w:rsid w:val="00970EC8"/>
    <w:rsid w:val="00970F76"/>
    <w:rsid w:val="00971307"/>
    <w:rsid w:val="0097153E"/>
    <w:rsid w:val="00971CF6"/>
    <w:rsid w:val="00971D35"/>
    <w:rsid w:val="0097264F"/>
    <w:rsid w:val="009729C8"/>
    <w:rsid w:val="00972BD1"/>
    <w:rsid w:val="00972CA5"/>
    <w:rsid w:val="00972FA1"/>
    <w:rsid w:val="00973317"/>
    <w:rsid w:val="009733D7"/>
    <w:rsid w:val="00973B18"/>
    <w:rsid w:val="0097468B"/>
    <w:rsid w:val="00974928"/>
    <w:rsid w:val="0097492D"/>
    <w:rsid w:val="00975005"/>
    <w:rsid w:val="0097513F"/>
    <w:rsid w:val="0097516F"/>
    <w:rsid w:val="009758D4"/>
    <w:rsid w:val="009759B0"/>
    <w:rsid w:val="00975B96"/>
    <w:rsid w:val="00975F82"/>
    <w:rsid w:val="009763EC"/>
    <w:rsid w:val="0097651D"/>
    <w:rsid w:val="009765A9"/>
    <w:rsid w:val="00976646"/>
    <w:rsid w:val="009768DE"/>
    <w:rsid w:val="00976A49"/>
    <w:rsid w:val="00977856"/>
    <w:rsid w:val="00977F1F"/>
    <w:rsid w:val="00980380"/>
    <w:rsid w:val="00980E29"/>
    <w:rsid w:val="00981DDE"/>
    <w:rsid w:val="009820BB"/>
    <w:rsid w:val="009823C4"/>
    <w:rsid w:val="009827C3"/>
    <w:rsid w:val="00982C6E"/>
    <w:rsid w:val="00982E3D"/>
    <w:rsid w:val="00983136"/>
    <w:rsid w:val="00983486"/>
    <w:rsid w:val="00983718"/>
    <w:rsid w:val="009837E1"/>
    <w:rsid w:val="00983EA0"/>
    <w:rsid w:val="00983EA7"/>
    <w:rsid w:val="0098433B"/>
    <w:rsid w:val="0098437A"/>
    <w:rsid w:val="0098472A"/>
    <w:rsid w:val="00984E31"/>
    <w:rsid w:val="00984F54"/>
    <w:rsid w:val="00985B31"/>
    <w:rsid w:val="00985B6F"/>
    <w:rsid w:val="00985B8C"/>
    <w:rsid w:val="00986207"/>
    <w:rsid w:val="00986DBA"/>
    <w:rsid w:val="00987032"/>
    <w:rsid w:val="0098768D"/>
    <w:rsid w:val="00987D09"/>
    <w:rsid w:val="00990148"/>
    <w:rsid w:val="0099080A"/>
    <w:rsid w:val="00990897"/>
    <w:rsid w:val="0099150C"/>
    <w:rsid w:val="00991955"/>
    <w:rsid w:val="00991CF9"/>
    <w:rsid w:val="00992139"/>
    <w:rsid w:val="009925CE"/>
    <w:rsid w:val="0099288E"/>
    <w:rsid w:val="00992C62"/>
    <w:rsid w:val="00992D5A"/>
    <w:rsid w:val="00992EBB"/>
    <w:rsid w:val="00992F8C"/>
    <w:rsid w:val="0099304C"/>
    <w:rsid w:val="009932A7"/>
    <w:rsid w:val="009939D2"/>
    <w:rsid w:val="00993DCE"/>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256"/>
    <w:rsid w:val="009974D7"/>
    <w:rsid w:val="009974EA"/>
    <w:rsid w:val="00997CCD"/>
    <w:rsid w:val="00997E6C"/>
    <w:rsid w:val="009A0411"/>
    <w:rsid w:val="009A0428"/>
    <w:rsid w:val="009A05B6"/>
    <w:rsid w:val="009A071B"/>
    <w:rsid w:val="009A08AD"/>
    <w:rsid w:val="009A0964"/>
    <w:rsid w:val="009A09A4"/>
    <w:rsid w:val="009A0D77"/>
    <w:rsid w:val="009A100F"/>
    <w:rsid w:val="009A144F"/>
    <w:rsid w:val="009A1615"/>
    <w:rsid w:val="009A186D"/>
    <w:rsid w:val="009A19B0"/>
    <w:rsid w:val="009A1F95"/>
    <w:rsid w:val="009A2A8C"/>
    <w:rsid w:val="009A2B9E"/>
    <w:rsid w:val="009A2DA9"/>
    <w:rsid w:val="009A3205"/>
    <w:rsid w:val="009A38D8"/>
    <w:rsid w:val="009A3959"/>
    <w:rsid w:val="009A3E10"/>
    <w:rsid w:val="009A4253"/>
    <w:rsid w:val="009A4648"/>
    <w:rsid w:val="009A4E52"/>
    <w:rsid w:val="009A4F7F"/>
    <w:rsid w:val="009A5274"/>
    <w:rsid w:val="009A59A0"/>
    <w:rsid w:val="009A59A1"/>
    <w:rsid w:val="009A645A"/>
    <w:rsid w:val="009A69A3"/>
    <w:rsid w:val="009A6F50"/>
    <w:rsid w:val="009A7325"/>
    <w:rsid w:val="009A7671"/>
    <w:rsid w:val="009A7B32"/>
    <w:rsid w:val="009A7EAA"/>
    <w:rsid w:val="009B183E"/>
    <w:rsid w:val="009B2D72"/>
    <w:rsid w:val="009B2E2E"/>
    <w:rsid w:val="009B3742"/>
    <w:rsid w:val="009B3C55"/>
    <w:rsid w:val="009B3C8D"/>
    <w:rsid w:val="009B3EF3"/>
    <w:rsid w:val="009B410C"/>
    <w:rsid w:val="009B4150"/>
    <w:rsid w:val="009B41A7"/>
    <w:rsid w:val="009B47B0"/>
    <w:rsid w:val="009B4AF0"/>
    <w:rsid w:val="009B50A1"/>
    <w:rsid w:val="009B5121"/>
    <w:rsid w:val="009B5462"/>
    <w:rsid w:val="009B57CA"/>
    <w:rsid w:val="009B5E70"/>
    <w:rsid w:val="009B614D"/>
    <w:rsid w:val="009B67F3"/>
    <w:rsid w:val="009B68B1"/>
    <w:rsid w:val="009B751A"/>
    <w:rsid w:val="009B7EC2"/>
    <w:rsid w:val="009B7FD0"/>
    <w:rsid w:val="009C024D"/>
    <w:rsid w:val="009C0469"/>
    <w:rsid w:val="009C04EA"/>
    <w:rsid w:val="009C0693"/>
    <w:rsid w:val="009C0B4F"/>
    <w:rsid w:val="009C10F7"/>
    <w:rsid w:val="009C1158"/>
    <w:rsid w:val="009C1265"/>
    <w:rsid w:val="009C180C"/>
    <w:rsid w:val="009C1ACD"/>
    <w:rsid w:val="009C1B8A"/>
    <w:rsid w:val="009C1ED4"/>
    <w:rsid w:val="009C23BA"/>
    <w:rsid w:val="009C2448"/>
    <w:rsid w:val="009C2645"/>
    <w:rsid w:val="009C2709"/>
    <w:rsid w:val="009C2B5D"/>
    <w:rsid w:val="009C37BF"/>
    <w:rsid w:val="009C3B25"/>
    <w:rsid w:val="009C419B"/>
    <w:rsid w:val="009C4442"/>
    <w:rsid w:val="009C4823"/>
    <w:rsid w:val="009C4BEA"/>
    <w:rsid w:val="009C5127"/>
    <w:rsid w:val="009C555C"/>
    <w:rsid w:val="009C5702"/>
    <w:rsid w:val="009C5A20"/>
    <w:rsid w:val="009C609A"/>
    <w:rsid w:val="009C68DA"/>
    <w:rsid w:val="009C76E6"/>
    <w:rsid w:val="009C7E10"/>
    <w:rsid w:val="009C7EB8"/>
    <w:rsid w:val="009D0261"/>
    <w:rsid w:val="009D05DF"/>
    <w:rsid w:val="009D07B1"/>
    <w:rsid w:val="009D07CB"/>
    <w:rsid w:val="009D084A"/>
    <w:rsid w:val="009D0E03"/>
    <w:rsid w:val="009D16C8"/>
    <w:rsid w:val="009D1A74"/>
    <w:rsid w:val="009D1E34"/>
    <w:rsid w:val="009D1F99"/>
    <w:rsid w:val="009D2576"/>
    <w:rsid w:val="009D27B2"/>
    <w:rsid w:val="009D28D4"/>
    <w:rsid w:val="009D28DB"/>
    <w:rsid w:val="009D2922"/>
    <w:rsid w:val="009D2EBB"/>
    <w:rsid w:val="009D33B8"/>
    <w:rsid w:val="009D40CA"/>
    <w:rsid w:val="009D4500"/>
    <w:rsid w:val="009D48BA"/>
    <w:rsid w:val="009D4D16"/>
    <w:rsid w:val="009D4F7D"/>
    <w:rsid w:val="009D5051"/>
    <w:rsid w:val="009D6547"/>
    <w:rsid w:val="009D6560"/>
    <w:rsid w:val="009D6AF6"/>
    <w:rsid w:val="009D7509"/>
    <w:rsid w:val="009D75C7"/>
    <w:rsid w:val="009D79B9"/>
    <w:rsid w:val="009D7CA9"/>
    <w:rsid w:val="009D7E0C"/>
    <w:rsid w:val="009E005D"/>
    <w:rsid w:val="009E029C"/>
    <w:rsid w:val="009E09F0"/>
    <w:rsid w:val="009E0D3D"/>
    <w:rsid w:val="009E0ED4"/>
    <w:rsid w:val="009E1118"/>
    <w:rsid w:val="009E11CA"/>
    <w:rsid w:val="009E1277"/>
    <w:rsid w:val="009E193F"/>
    <w:rsid w:val="009E1AB1"/>
    <w:rsid w:val="009E1B48"/>
    <w:rsid w:val="009E1C80"/>
    <w:rsid w:val="009E1EF5"/>
    <w:rsid w:val="009E1EFA"/>
    <w:rsid w:val="009E283E"/>
    <w:rsid w:val="009E28C5"/>
    <w:rsid w:val="009E29A6"/>
    <w:rsid w:val="009E3489"/>
    <w:rsid w:val="009E36B9"/>
    <w:rsid w:val="009E3A27"/>
    <w:rsid w:val="009E3B02"/>
    <w:rsid w:val="009E3C7C"/>
    <w:rsid w:val="009E447F"/>
    <w:rsid w:val="009E49DA"/>
    <w:rsid w:val="009E4C90"/>
    <w:rsid w:val="009E5109"/>
    <w:rsid w:val="009E51E8"/>
    <w:rsid w:val="009E5285"/>
    <w:rsid w:val="009E54EE"/>
    <w:rsid w:val="009E5635"/>
    <w:rsid w:val="009E5D54"/>
    <w:rsid w:val="009E5DF0"/>
    <w:rsid w:val="009E66D4"/>
    <w:rsid w:val="009E6705"/>
    <w:rsid w:val="009E68D3"/>
    <w:rsid w:val="009E69B5"/>
    <w:rsid w:val="009E6A9A"/>
    <w:rsid w:val="009E6FF0"/>
    <w:rsid w:val="009E700A"/>
    <w:rsid w:val="009E738B"/>
    <w:rsid w:val="009E73F5"/>
    <w:rsid w:val="009E75C1"/>
    <w:rsid w:val="009E7931"/>
    <w:rsid w:val="009E7975"/>
    <w:rsid w:val="009E7A93"/>
    <w:rsid w:val="009E7D37"/>
    <w:rsid w:val="009F0486"/>
    <w:rsid w:val="009F0688"/>
    <w:rsid w:val="009F105C"/>
    <w:rsid w:val="009F10E3"/>
    <w:rsid w:val="009F1C0F"/>
    <w:rsid w:val="009F2181"/>
    <w:rsid w:val="009F26B0"/>
    <w:rsid w:val="009F2810"/>
    <w:rsid w:val="009F2A53"/>
    <w:rsid w:val="009F2E3A"/>
    <w:rsid w:val="009F2F90"/>
    <w:rsid w:val="009F33A6"/>
    <w:rsid w:val="009F3A9E"/>
    <w:rsid w:val="009F3AB4"/>
    <w:rsid w:val="009F3D56"/>
    <w:rsid w:val="009F3EAB"/>
    <w:rsid w:val="009F448F"/>
    <w:rsid w:val="009F44A0"/>
    <w:rsid w:val="009F45C2"/>
    <w:rsid w:val="009F47B6"/>
    <w:rsid w:val="009F492A"/>
    <w:rsid w:val="009F4A65"/>
    <w:rsid w:val="009F50EF"/>
    <w:rsid w:val="009F55FD"/>
    <w:rsid w:val="009F5817"/>
    <w:rsid w:val="009F5963"/>
    <w:rsid w:val="009F5B0E"/>
    <w:rsid w:val="009F5B45"/>
    <w:rsid w:val="009F5BB2"/>
    <w:rsid w:val="009F5E24"/>
    <w:rsid w:val="009F60B8"/>
    <w:rsid w:val="009F6438"/>
    <w:rsid w:val="009F6B73"/>
    <w:rsid w:val="009F7253"/>
    <w:rsid w:val="009F7297"/>
    <w:rsid w:val="00A001BE"/>
    <w:rsid w:val="00A0025B"/>
    <w:rsid w:val="00A004F6"/>
    <w:rsid w:val="00A00777"/>
    <w:rsid w:val="00A007D2"/>
    <w:rsid w:val="00A00F35"/>
    <w:rsid w:val="00A012A7"/>
    <w:rsid w:val="00A014E6"/>
    <w:rsid w:val="00A018A7"/>
    <w:rsid w:val="00A01B50"/>
    <w:rsid w:val="00A01EE4"/>
    <w:rsid w:val="00A022FF"/>
    <w:rsid w:val="00A02CA4"/>
    <w:rsid w:val="00A02F7F"/>
    <w:rsid w:val="00A02F9D"/>
    <w:rsid w:val="00A033DB"/>
    <w:rsid w:val="00A0346D"/>
    <w:rsid w:val="00A0360F"/>
    <w:rsid w:val="00A0382B"/>
    <w:rsid w:val="00A03E70"/>
    <w:rsid w:val="00A04194"/>
    <w:rsid w:val="00A0420E"/>
    <w:rsid w:val="00A046B1"/>
    <w:rsid w:val="00A046BB"/>
    <w:rsid w:val="00A0567B"/>
    <w:rsid w:val="00A058C3"/>
    <w:rsid w:val="00A060D0"/>
    <w:rsid w:val="00A06994"/>
    <w:rsid w:val="00A0770C"/>
    <w:rsid w:val="00A07C4B"/>
    <w:rsid w:val="00A07DF6"/>
    <w:rsid w:val="00A07ECC"/>
    <w:rsid w:val="00A101FF"/>
    <w:rsid w:val="00A10378"/>
    <w:rsid w:val="00A106DD"/>
    <w:rsid w:val="00A11029"/>
    <w:rsid w:val="00A11838"/>
    <w:rsid w:val="00A11C88"/>
    <w:rsid w:val="00A11E1E"/>
    <w:rsid w:val="00A128DA"/>
    <w:rsid w:val="00A129DF"/>
    <w:rsid w:val="00A12B1C"/>
    <w:rsid w:val="00A12BCF"/>
    <w:rsid w:val="00A139AC"/>
    <w:rsid w:val="00A13EB1"/>
    <w:rsid w:val="00A14130"/>
    <w:rsid w:val="00A141C8"/>
    <w:rsid w:val="00A14B01"/>
    <w:rsid w:val="00A154A8"/>
    <w:rsid w:val="00A1551F"/>
    <w:rsid w:val="00A15563"/>
    <w:rsid w:val="00A15E22"/>
    <w:rsid w:val="00A15EC2"/>
    <w:rsid w:val="00A15FF9"/>
    <w:rsid w:val="00A1623F"/>
    <w:rsid w:val="00A16A07"/>
    <w:rsid w:val="00A16D2A"/>
    <w:rsid w:val="00A1729F"/>
    <w:rsid w:val="00A173E2"/>
    <w:rsid w:val="00A17550"/>
    <w:rsid w:val="00A176A6"/>
    <w:rsid w:val="00A178B7"/>
    <w:rsid w:val="00A1791D"/>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3006C"/>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2D"/>
    <w:rsid w:val="00A32EB4"/>
    <w:rsid w:val="00A332CB"/>
    <w:rsid w:val="00A33608"/>
    <w:rsid w:val="00A33855"/>
    <w:rsid w:val="00A341FA"/>
    <w:rsid w:val="00A343BB"/>
    <w:rsid w:val="00A345D2"/>
    <w:rsid w:val="00A3482E"/>
    <w:rsid w:val="00A34C7A"/>
    <w:rsid w:val="00A34D35"/>
    <w:rsid w:val="00A35984"/>
    <w:rsid w:val="00A36630"/>
    <w:rsid w:val="00A36BE3"/>
    <w:rsid w:val="00A36E52"/>
    <w:rsid w:val="00A377B6"/>
    <w:rsid w:val="00A37820"/>
    <w:rsid w:val="00A37A7A"/>
    <w:rsid w:val="00A37BC4"/>
    <w:rsid w:val="00A37F86"/>
    <w:rsid w:val="00A4030B"/>
    <w:rsid w:val="00A403FC"/>
    <w:rsid w:val="00A4044C"/>
    <w:rsid w:val="00A4048D"/>
    <w:rsid w:val="00A40611"/>
    <w:rsid w:val="00A4094D"/>
    <w:rsid w:val="00A40CCA"/>
    <w:rsid w:val="00A40DEA"/>
    <w:rsid w:val="00A4161C"/>
    <w:rsid w:val="00A436C2"/>
    <w:rsid w:val="00A438A4"/>
    <w:rsid w:val="00A43BA1"/>
    <w:rsid w:val="00A43CED"/>
    <w:rsid w:val="00A44142"/>
    <w:rsid w:val="00A44726"/>
    <w:rsid w:val="00A4484B"/>
    <w:rsid w:val="00A44C10"/>
    <w:rsid w:val="00A4585E"/>
    <w:rsid w:val="00A4612E"/>
    <w:rsid w:val="00A46503"/>
    <w:rsid w:val="00A4697E"/>
    <w:rsid w:val="00A470A8"/>
    <w:rsid w:val="00A475D2"/>
    <w:rsid w:val="00A47A44"/>
    <w:rsid w:val="00A47CA4"/>
    <w:rsid w:val="00A50670"/>
    <w:rsid w:val="00A50791"/>
    <w:rsid w:val="00A50EF9"/>
    <w:rsid w:val="00A51038"/>
    <w:rsid w:val="00A51952"/>
    <w:rsid w:val="00A5241E"/>
    <w:rsid w:val="00A53A1D"/>
    <w:rsid w:val="00A53A90"/>
    <w:rsid w:val="00A544C1"/>
    <w:rsid w:val="00A544C5"/>
    <w:rsid w:val="00A546DD"/>
    <w:rsid w:val="00A5477A"/>
    <w:rsid w:val="00A54A4C"/>
    <w:rsid w:val="00A54C57"/>
    <w:rsid w:val="00A54E83"/>
    <w:rsid w:val="00A55ABB"/>
    <w:rsid w:val="00A55D89"/>
    <w:rsid w:val="00A560C6"/>
    <w:rsid w:val="00A56651"/>
    <w:rsid w:val="00A56660"/>
    <w:rsid w:val="00A56B4E"/>
    <w:rsid w:val="00A5706D"/>
    <w:rsid w:val="00A5749E"/>
    <w:rsid w:val="00A601ED"/>
    <w:rsid w:val="00A61395"/>
    <w:rsid w:val="00A617D2"/>
    <w:rsid w:val="00A619EE"/>
    <w:rsid w:val="00A622EF"/>
    <w:rsid w:val="00A62487"/>
    <w:rsid w:val="00A62C75"/>
    <w:rsid w:val="00A62FF0"/>
    <w:rsid w:val="00A63438"/>
    <w:rsid w:val="00A636E5"/>
    <w:rsid w:val="00A63CCE"/>
    <w:rsid w:val="00A63EF2"/>
    <w:rsid w:val="00A643AE"/>
    <w:rsid w:val="00A648E8"/>
    <w:rsid w:val="00A64ECE"/>
    <w:rsid w:val="00A652DF"/>
    <w:rsid w:val="00A65473"/>
    <w:rsid w:val="00A65FAC"/>
    <w:rsid w:val="00A66947"/>
    <w:rsid w:val="00A67441"/>
    <w:rsid w:val="00A67BB8"/>
    <w:rsid w:val="00A67C6B"/>
    <w:rsid w:val="00A70000"/>
    <w:rsid w:val="00A708EE"/>
    <w:rsid w:val="00A70DC3"/>
    <w:rsid w:val="00A70F9E"/>
    <w:rsid w:val="00A719B5"/>
    <w:rsid w:val="00A71DF7"/>
    <w:rsid w:val="00A730CE"/>
    <w:rsid w:val="00A7397B"/>
    <w:rsid w:val="00A73C00"/>
    <w:rsid w:val="00A74610"/>
    <w:rsid w:val="00A74DDB"/>
    <w:rsid w:val="00A74F1B"/>
    <w:rsid w:val="00A751A7"/>
    <w:rsid w:val="00A7534F"/>
    <w:rsid w:val="00A7590E"/>
    <w:rsid w:val="00A75957"/>
    <w:rsid w:val="00A75C41"/>
    <w:rsid w:val="00A75E43"/>
    <w:rsid w:val="00A7619C"/>
    <w:rsid w:val="00A76DB9"/>
    <w:rsid w:val="00A77671"/>
    <w:rsid w:val="00A801E0"/>
    <w:rsid w:val="00A807EA"/>
    <w:rsid w:val="00A809A6"/>
    <w:rsid w:val="00A80C64"/>
    <w:rsid w:val="00A81227"/>
    <w:rsid w:val="00A81397"/>
    <w:rsid w:val="00A815C4"/>
    <w:rsid w:val="00A81749"/>
    <w:rsid w:val="00A81FD2"/>
    <w:rsid w:val="00A82C5F"/>
    <w:rsid w:val="00A82CF6"/>
    <w:rsid w:val="00A835ED"/>
    <w:rsid w:val="00A8386D"/>
    <w:rsid w:val="00A83B5C"/>
    <w:rsid w:val="00A83E12"/>
    <w:rsid w:val="00A84836"/>
    <w:rsid w:val="00A84A98"/>
    <w:rsid w:val="00A84F11"/>
    <w:rsid w:val="00A85299"/>
    <w:rsid w:val="00A85390"/>
    <w:rsid w:val="00A8556F"/>
    <w:rsid w:val="00A858FA"/>
    <w:rsid w:val="00A85B63"/>
    <w:rsid w:val="00A85E86"/>
    <w:rsid w:val="00A8662B"/>
    <w:rsid w:val="00A86AB0"/>
    <w:rsid w:val="00A86B44"/>
    <w:rsid w:val="00A86D43"/>
    <w:rsid w:val="00A86FDB"/>
    <w:rsid w:val="00A8728F"/>
    <w:rsid w:val="00A87B56"/>
    <w:rsid w:val="00A87BDE"/>
    <w:rsid w:val="00A908DC"/>
    <w:rsid w:val="00A90D97"/>
    <w:rsid w:val="00A91557"/>
    <w:rsid w:val="00A91715"/>
    <w:rsid w:val="00A91AC9"/>
    <w:rsid w:val="00A9282E"/>
    <w:rsid w:val="00A92F5C"/>
    <w:rsid w:val="00A93334"/>
    <w:rsid w:val="00A936C6"/>
    <w:rsid w:val="00A93843"/>
    <w:rsid w:val="00A9475E"/>
    <w:rsid w:val="00A94930"/>
    <w:rsid w:val="00A94C4E"/>
    <w:rsid w:val="00A94F82"/>
    <w:rsid w:val="00A95278"/>
    <w:rsid w:val="00A95D8B"/>
    <w:rsid w:val="00A96357"/>
    <w:rsid w:val="00A96384"/>
    <w:rsid w:val="00A966C2"/>
    <w:rsid w:val="00A96799"/>
    <w:rsid w:val="00A967C9"/>
    <w:rsid w:val="00A9750D"/>
    <w:rsid w:val="00A975FD"/>
    <w:rsid w:val="00AA0004"/>
    <w:rsid w:val="00AA004D"/>
    <w:rsid w:val="00AA0DA8"/>
    <w:rsid w:val="00AA10E2"/>
    <w:rsid w:val="00AA1871"/>
    <w:rsid w:val="00AA1E36"/>
    <w:rsid w:val="00AA24F2"/>
    <w:rsid w:val="00AA40CB"/>
    <w:rsid w:val="00AA4193"/>
    <w:rsid w:val="00AA496B"/>
    <w:rsid w:val="00AA4DBA"/>
    <w:rsid w:val="00AA52AE"/>
    <w:rsid w:val="00AA54B6"/>
    <w:rsid w:val="00AA55C6"/>
    <w:rsid w:val="00AA5A41"/>
    <w:rsid w:val="00AA5B13"/>
    <w:rsid w:val="00AA5F79"/>
    <w:rsid w:val="00AA692B"/>
    <w:rsid w:val="00AA6E97"/>
    <w:rsid w:val="00AA7576"/>
    <w:rsid w:val="00AB04F7"/>
    <w:rsid w:val="00AB1000"/>
    <w:rsid w:val="00AB1DA9"/>
    <w:rsid w:val="00AB2B03"/>
    <w:rsid w:val="00AB3504"/>
    <w:rsid w:val="00AB369D"/>
    <w:rsid w:val="00AB3A4A"/>
    <w:rsid w:val="00AB3C27"/>
    <w:rsid w:val="00AB46C7"/>
    <w:rsid w:val="00AB4C0E"/>
    <w:rsid w:val="00AB4C44"/>
    <w:rsid w:val="00AB5937"/>
    <w:rsid w:val="00AB5E4A"/>
    <w:rsid w:val="00AB5EF2"/>
    <w:rsid w:val="00AB6DF2"/>
    <w:rsid w:val="00AB73FF"/>
    <w:rsid w:val="00AB79CA"/>
    <w:rsid w:val="00AC03DF"/>
    <w:rsid w:val="00AC04D8"/>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4B89"/>
    <w:rsid w:val="00AC5046"/>
    <w:rsid w:val="00AC516A"/>
    <w:rsid w:val="00AC5291"/>
    <w:rsid w:val="00AC55A9"/>
    <w:rsid w:val="00AC587C"/>
    <w:rsid w:val="00AC5890"/>
    <w:rsid w:val="00AC5A86"/>
    <w:rsid w:val="00AC5DF3"/>
    <w:rsid w:val="00AC6C03"/>
    <w:rsid w:val="00AC71D7"/>
    <w:rsid w:val="00AC743B"/>
    <w:rsid w:val="00AC7592"/>
    <w:rsid w:val="00AC7AEC"/>
    <w:rsid w:val="00AC7F2B"/>
    <w:rsid w:val="00AD02BB"/>
    <w:rsid w:val="00AD0715"/>
    <w:rsid w:val="00AD0CB4"/>
    <w:rsid w:val="00AD0ECB"/>
    <w:rsid w:val="00AD155C"/>
    <w:rsid w:val="00AD22F8"/>
    <w:rsid w:val="00AD2586"/>
    <w:rsid w:val="00AD36C5"/>
    <w:rsid w:val="00AD3BBA"/>
    <w:rsid w:val="00AD420C"/>
    <w:rsid w:val="00AD437D"/>
    <w:rsid w:val="00AD47C5"/>
    <w:rsid w:val="00AD47EA"/>
    <w:rsid w:val="00AD488E"/>
    <w:rsid w:val="00AD4F53"/>
    <w:rsid w:val="00AD5324"/>
    <w:rsid w:val="00AD59F1"/>
    <w:rsid w:val="00AD5BAE"/>
    <w:rsid w:val="00AD5DDD"/>
    <w:rsid w:val="00AD6235"/>
    <w:rsid w:val="00AD65CB"/>
    <w:rsid w:val="00AD6903"/>
    <w:rsid w:val="00AD7241"/>
    <w:rsid w:val="00AD7D9A"/>
    <w:rsid w:val="00AE0042"/>
    <w:rsid w:val="00AE00B9"/>
    <w:rsid w:val="00AE00FB"/>
    <w:rsid w:val="00AE0366"/>
    <w:rsid w:val="00AE09F8"/>
    <w:rsid w:val="00AE1963"/>
    <w:rsid w:val="00AE1A07"/>
    <w:rsid w:val="00AE1EA3"/>
    <w:rsid w:val="00AE1F3E"/>
    <w:rsid w:val="00AE1FF3"/>
    <w:rsid w:val="00AE2781"/>
    <w:rsid w:val="00AE2B84"/>
    <w:rsid w:val="00AE2FBC"/>
    <w:rsid w:val="00AE394E"/>
    <w:rsid w:val="00AE3C7C"/>
    <w:rsid w:val="00AE4005"/>
    <w:rsid w:val="00AE4039"/>
    <w:rsid w:val="00AE4334"/>
    <w:rsid w:val="00AE4AD8"/>
    <w:rsid w:val="00AE532C"/>
    <w:rsid w:val="00AE5E91"/>
    <w:rsid w:val="00AE6013"/>
    <w:rsid w:val="00AE609D"/>
    <w:rsid w:val="00AE62E2"/>
    <w:rsid w:val="00AE663C"/>
    <w:rsid w:val="00AE69BF"/>
    <w:rsid w:val="00AE6B80"/>
    <w:rsid w:val="00AE6DEF"/>
    <w:rsid w:val="00AE6F87"/>
    <w:rsid w:val="00AE7B30"/>
    <w:rsid w:val="00AF0850"/>
    <w:rsid w:val="00AF0869"/>
    <w:rsid w:val="00AF149D"/>
    <w:rsid w:val="00AF17E3"/>
    <w:rsid w:val="00AF1B5D"/>
    <w:rsid w:val="00AF254D"/>
    <w:rsid w:val="00AF3ACB"/>
    <w:rsid w:val="00AF3B5A"/>
    <w:rsid w:val="00AF3FF3"/>
    <w:rsid w:val="00AF4399"/>
    <w:rsid w:val="00AF43CD"/>
    <w:rsid w:val="00AF50BA"/>
    <w:rsid w:val="00AF5A0F"/>
    <w:rsid w:val="00AF5D28"/>
    <w:rsid w:val="00AF62DA"/>
    <w:rsid w:val="00AF6332"/>
    <w:rsid w:val="00AF676E"/>
    <w:rsid w:val="00AF678B"/>
    <w:rsid w:val="00AF7466"/>
    <w:rsid w:val="00AF7612"/>
    <w:rsid w:val="00AF764A"/>
    <w:rsid w:val="00AF7A3E"/>
    <w:rsid w:val="00AF7EF3"/>
    <w:rsid w:val="00B001D0"/>
    <w:rsid w:val="00B00DBB"/>
    <w:rsid w:val="00B00F61"/>
    <w:rsid w:val="00B01E5D"/>
    <w:rsid w:val="00B022FC"/>
    <w:rsid w:val="00B02F4F"/>
    <w:rsid w:val="00B03A89"/>
    <w:rsid w:val="00B03FCB"/>
    <w:rsid w:val="00B048BE"/>
    <w:rsid w:val="00B05087"/>
    <w:rsid w:val="00B0523F"/>
    <w:rsid w:val="00B057B8"/>
    <w:rsid w:val="00B05875"/>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1CA7"/>
    <w:rsid w:val="00B120EE"/>
    <w:rsid w:val="00B121B9"/>
    <w:rsid w:val="00B12436"/>
    <w:rsid w:val="00B128C8"/>
    <w:rsid w:val="00B12A02"/>
    <w:rsid w:val="00B12CCC"/>
    <w:rsid w:val="00B12F33"/>
    <w:rsid w:val="00B13242"/>
    <w:rsid w:val="00B132D8"/>
    <w:rsid w:val="00B132F5"/>
    <w:rsid w:val="00B1339C"/>
    <w:rsid w:val="00B13A0C"/>
    <w:rsid w:val="00B143B3"/>
    <w:rsid w:val="00B1459A"/>
    <w:rsid w:val="00B14855"/>
    <w:rsid w:val="00B14980"/>
    <w:rsid w:val="00B149E7"/>
    <w:rsid w:val="00B1521D"/>
    <w:rsid w:val="00B161C0"/>
    <w:rsid w:val="00B16635"/>
    <w:rsid w:val="00B16800"/>
    <w:rsid w:val="00B16840"/>
    <w:rsid w:val="00B169DB"/>
    <w:rsid w:val="00B16B1E"/>
    <w:rsid w:val="00B16E6C"/>
    <w:rsid w:val="00B16EB6"/>
    <w:rsid w:val="00B17082"/>
    <w:rsid w:val="00B170E6"/>
    <w:rsid w:val="00B176F2"/>
    <w:rsid w:val="00B20174"/>
    <w:rsid w:val="00B20BC0"/>
    <w:rsid w:val="00B20DDD"/>
    <w:rsid w:val="00B211A6"/>
    <w:rsid w:val="00B214ED"/>
    <w:rsid w:val="00B218D9"/>
    <w:rsid w:val="00B21DC6"/>
    <w:rsid w:val="00B21DD6"/>
    <w:rsid w:val="00B21E1D"/>
    <w:rsid w:val="00B22B3F"/>
    <w:rsid w:val="00B23166"/>
    <w:rsid w:val="00B231C1"/>
    <w:rsid w:val="00B23530"/>
    <w:rsid w:val="00B23562"/>
    <w:rsid w:val="00B238A6"/>
    <w:rsid w:val="00B23F02"/>
    <w:rsid w:val="00B2412C"/>
    <w:rsid w:val="00B24C22"/>
    <w:rsid w:val="00B24CAC"/>
    <w:rsid w:val="00B24CD2"/>
    <w:rsid w:val="00B2509A"/>
    <w:rsid w:val="00B25899"/>
    <w:rsid w:val="00B25AB0"/>
    <w:rsid w:val="00B25BF8"/>
    <w:rsid w:val="00B260ED"/>
    <w:rsid w:val="00B26186"/>
    <w:rsid w:val="00B26AA1"/>
    <w:rsid w:val="00B26B5C"/>
    <w:rsid w:val="00B27153"/>
    <w:rsid w:val="00B27971"/>
    <w:rsid w:val="00B27AA0"/>
    <w:rsid w:val="00B27B3F"/>
    <w:rsid w:val="00B27EEC"/>
    <w:rsid w:val="00B30B0E"/>
    <w:rsid w:val="00B314B1"/>
    <w:rsid w:val="00B317A9"/>
    <w:rsid w:val="00B31977"/>
    <w:rsid w:val="00B31C34"/>
    <w:rsid w:val="00B31CA8"/>
    <w:rsid w:val="00B321B5"/>
    <w:rsid w:val="00B322EE"/>
    <w:rsid w:val="00B3296F"/>
    <w:rsid w:val="00B32FE1"/>
    <w:rsid w:val="00B33572"/>
    <w:rsid w:val="00B338A2"/>
    <w:rsid w:val="00B33A3D"/>
    <w:rsid w:val="00B34449"/>
    <w:rsid w:val="00B34B94"/>
    <w:rsid w:val="00B350F7"/>
    <w:rsid w:val="00B351B6"/>
    <w:rsid w:val="00B354DA"/>
    <w:rsid w:val="00B35711"/>
    <w:rsid w:val="00B3592F"/>
    <w:rsid w:val="00B36247"/>
    <w:rsid w:val="00B36284"/>
    <w:rsid w:val="00B365C7"/>
    <w:rsid w:val="00B36678"/>
    <w:rsid w:val="00B3718D"/>
    <w:rsid w:val="00B372F1"/>
    <w:rsid w:val="00B373D3"/>
    <w:rsid w:val="00B379CC"/>
    <w:rsid w:val="00B401F3"/>
    <w:rsid w:val="00B40623"/>
    <w:rsid w:val="00B407D3"/>
    <w:rsid w:val="00B40B8A"/>
    <w:rsid w:val="00B4177A"/>
    <w:rsid w:val="00B417F9"/>
    <w:rsid w:val="00B41F16"/>
    <w:rsid w:val="00B4285D"/>
    <w:rsid w:val="00B42ABC"/>
    <w:rsid w:val="00B42BBE"/>
    <w:rsid w:val="00B42CD0"/>
    <w:rsid w:val="00B43405"/>
    <w:rsid w:val="00B441D1"/>
    <w:rsid w:val="00B44286"/>
    <w:rsid w:val="00B44585"/>
    <w:rsid w:val="00B45192"/>
    <w:rsid w:val="00B45B1A"/>
    <w:rsid w:val="00B45D36"/>
    <w:rsid w:val="00B466A0"/>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1ECB"/>
    <w:rsid w:val="00B521C2"/>
    <w:rsid w:val="00B52465"/>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20D"/>
    <w:rsid w:val="00B627D9"/>
    <w:rsid w:val="00B6317A"/>
    <w:rsid w:val="00B631E6"/>
    <w:rsid w:val="00B632CA"/>
    <w:rsid w:val="00B6352A"/>
    <w:rsid w:val="00B6356F"/>
    <w:rsid w:val="00B6381B"/>
    <w:rsid w:val="00B639DE"/>
    <w:rsid w:val="00B63F10"/>
    <w:rsid w:val="00B6460F"/>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1462"/>
    <w:rsid w:val="00B716B0"/>
    <w:rsid w:val="00B7192E"/>
    <w:rsid w:val="00B71C02"/>
    <w:rsid w:val="00B71EF8"/>
    <w:rsid w:val="00B72097"/>
    <w:rsid w:val="00B7234E"/>
    <w:rsid w:val="00B726C4"/>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B70"/>
    <w:rsid w:val="00B76B89"/>
    <w:rsid w:val="00B77405"/>
    <w:rsid w:val="00B7742D"/>
    <w:rsid w:val="00B7746D"/>
    <w:rsid w:val="00B8002E"/>
    <w:rsid w:val="00B80127"/>
    <w:rsid w:val="00B8037B"/>
    <w:rsid w:val="00B80450"/>
    <w:rsid w:val="00B80616"/>
    <w:rsid w:val="00B80EA0"/>
    <w:rsid w:val="00B8125D"/>
    <w:rsid w:val="00B81521"/>
    <w:rsid w:val="00B8195F"/>
    <w:rsid w:val="00B81B31"/>
    <w:rsid w:val="00B81E5A"/>
    <w:rsid w:val="00B82502"/>
    <w:rsid w:val="00B82908"/>
    <w:rsid w:val="00B82B0A"/>
    <w:rsid w:val="00B82F5F"/>
    <w:rsid w:val="00B830D8"/>
    <w:rsid w:val="00B83E9D"/>
    <w:rsid w:val="00B842CD"/>
    <w:rsid w:val="00B8457A"/>
    <w:rsid w:val="00B8595D"/>
    <w:rsid w:val="00B86160"/>
    <w:rsid w:val="00B861DB"/>
    <w:rsid w:val="00B863B5"/>
    <w:rsid w:val="00B87B4F"/>
    <w:rsid w:val="00B87FBC"/>
    <w:rsid w:val="00B90B2F"/>
    <w:rsid w:val="00B90C64"/>
    <w:rsid w:val="00B90E7E"/>
    <w:rsid w:val="00B910C0"/>
    <w:rsid w:val="00B91628"/>
    <w:rsid w:val="00B9197F"/>
    <w:rsid w:val="00B91D72"/>
    <w:rsid w:val="00B91DB7"/>
    <w:rsid w:val="00B925CD"/>
    <w:rsid w:val="00B92AD0"/>
    <w:rsid w:val="00B939E6"/>
    <w:rsid w:val="00B93AA1"/>
    <w:rsid w:val="00B93F89"/>
    <w:rsid w:val="00B94334"/>
    <w:rsid w:val="00B94476"/>
    <w:rsid w:val="00B94FD3"/>
    <w:rsid w:val="00B95C75"/>
    <w:rsid w:val="00B95E9C"/>
    <w:rsid w:val="00B96118"/>
    <w:rsid w:val="00B96151"/>
    <w:rsid w:val="00B96B53"/>
    <w:rsid w:val="00B97784"/>
    <w:rsid w:val="00B979E0"/>
    <w:rsid w:val="00B97D87"/>
    <w:rsid w:val="00BA053B"/>
    <w:rsid w:val="00BA0D31"/>
    <w:rsid w:val="00BA1249"/>
    <w:rsid w:val="00BA15C8"/>
    <w:rsid w:val="00BA17DF"/>
    <w:rsid w:val="00BA1C6A"/>
    <w:rsid w:val="00BA20CE"/>
    <w:rsid w:val="00BA245C"/>
    <w:rsid w:val="00BA25F4"/>
    <w:rsid w:val="00BA28D7"/>
    <w:rsid w:val="00BA3649"/>
    <w:rsid w:val="00BA3A28"/>
    <w:rsid w:val="00BA3C73"/>
    <w:rsid w:val="00BA476A"/>
    <w:rsid w:val="00BA4A7D"/>
    <w:rsid w:val="00BA4E39"/>
    <w:rsid w:val="00BA565E"/>
    <w:rsid w:val="00BA586D"/>
    <w:rsid w:val="00BA5F42"/>
    <w:rsid w:val="00BA6267"/>
    <w:rsid w:val="00BA63AB"/>
    <w:rsid w:val="00BA660F"/>
    <w:rsid w:val="00BA694A"/>
    <w:rsid w:val="00BA724E"/>
    <w:rsid w:val="00BA74E8"/>
    <w:rsid w:val="00BA792C"/>
    <w:rsid w:val="00BA7B07"/>
    <w:rsid w:val="00BA7C4B"/>
    <w:rsid w:val="00BA7DF1"/>
    <w:rsid w:val="00BB01BD"/>
    <w:rsid w:val="00BB0643"/>
    <w:rsid w:val="00BB09DD"/>
    <w:rsid w:val="00BB0A82"/>
    <w:rsid w:val="00BB164F"/>
    <w:rsid w:val="00BB23B3"/>
    <w:rsid w:val="00BB2DDF"/>
    <w:rsid w:val="00BB3148"/>
    <w:rsid w:val="00BB34CB"/>
    <w:rsid w:val="00BB386A"/>
    <w:rsid w:val="00BB39A2"/>
    <w:rsid w:val="00BB3B54"/>
    <w:rsid w:val="00BB3C7F"/>
    <w:rsid w:val="00BB3F6A"/>
    <w:rsid w:val="00BB4170"/>
    <w:rsid w:val="00BB46BE"/>
    <w:rsid w:val="00BB47D4"/>
    <w:rsid w:val="00BB4919"/>
    <w:rsid w:val="00BB4A90"/>
    <w:rsid w:val="00BB4DFF"/>
    <w:rsid w:val="00BB4F20"/>
    <w:rsid w:val="00BB4F3D"/>
    <w:rsid w:val="00BB4FC2"/>
    <w:rsid w:val="00BB50AC"/>
    <w:rsid w:val="00BB5495"/>
    <w:rsid w:val="00BB54A5"/>
    <w:rsid w:val="00BB595A"/>
    <w:rsid w:val="00BB5C88"/>
    <w:rsid w:val="00BB5D77"/>
    <w:rsid w:val="00BB5DDB"/>
    <w:rsid w:val="00BB5FD3"/>
    <w:rsid w:val="00BB66A9"/>
    <w:rsid w:val="00BB6CA6"/>
    <w:rsid w:val="00BB6E8D"/>
    <w:rsid w:val="00BB72DF"/>
    <w:rsid w:val="00BB73C4"/>
    <w:rsid w:val="00BB798A"/>
    <w:rsid w:val="00BB7C6B"/>
    <w:rsid w:val="00BB7DC1"/>
    <w:rsid w:val="00BC0199"/>
    <w:rsid w:val="00BC110F"/>
    <w:rsid w:val="00BC1196"/>
    <w:rsid w:val="00BC120C"/>
    <w:rsid w:val="00BC1A38"/>
    <w:rsid w:val="00BC1D03"/>
    <w:rsid w:val="00BC1DA1"/>
    <w:rsid w:val="00BC1DB3"/>
    <w:rsid w:val="00BC1F10"/>
    <w:rsid w:val="00BC24C7"/>
    <w:rsid w:val="00BC2B99"/>
    <w:rsid w:val="00BC2E2C"/>
    <w:rsid w:val="00BC319E"/>
    <w:rsid w:val="00BC3366"/>
    <w:rsid w:val="00BC365F"/>
    <w:rsid w:val="00BC4027"/>
    <w:rsid w:val="00BC41F8"/>
    <w:rsid w:val="00BC464A"/>
    <w:rsid w:val="00BC469B"/>
    <w:rsid w:val="00BC46EE"/>
    <w:rsid w:val="00BC4727"/>
    <w:rsid w:val="00BC47A7"/>
    <w:rsid w:val="00BC47DE"/>
    <w:rsid w:val="00BC5605"/>
    <w:rsid w:val="00BC5631"/>
    <w:rsid w:val="00BC56B4"/>
    <w:rsid w:val="00BC614D"/>
    <w:rsid w:val="00BC61CB"/>
    <w:rsid w:val="00BC64C2"/>
    <w:rsid w:val="00BC6AA4"/>
    <w:rsid w:val="00BC6AAB"/>
    <w:rsid w:val="00BC6E4A"/>
    <w:rsid w:val="00BC6E7F"/>
    <w:rsid w:val="00BC72B5"/>
    <w:rsid w:val="00BC7587"/>
    <w:rsid w:val="00BC761D"/>
    <w:rsid w:val="00BC7EF2"/>
    <w:rsid w:val="00BD09E0"/>
    <w:rsid w:val="00BD0A75"/>
    <w:rsid w:val="00BD107C"/>
    <w:rsid w:val="00BD1421"/>
    <w:rsid w:val="00BD1924"/>
    <w:rsid w:val="00BD1E9C"/>
    <w:rsid w:val="00BD1EFD"/>
    <w:rsid w:val="00BD234A"/>
    <w:rsid w:val="00BD2417"/>
    <w:rsid w:val="00BD26B2"/>
    <w:rsid w:val="00BD2711"/>
    <w:rsid w:val="00BD2C1B"/>
    <w:rsid w:val="00BD327B"/>
    <w:rsid w:val="00BD3620"/>
    <w:rsid w:val="00BD388A"/>
    <w:rsid w:val="00BD39D2"/>
    <w:rsid w:val="00BD3ACB"/>
    <w:rsid w:val="00BD3D82"/>
    <w:rsid w:val="00BD4317"/>
    <w:rsid w:val="00BD48D3"/>
    <w:rsid w:val="00BD4E4C"/>
    <w:rsid w:val="00BD544A"/>
    <w:rsid w:val="00BD59BF"/>
    <w:rsid w:val="00BD5BAC"/>
    <w:rsid w:val="00BD5EB6"/>
    <w:rsid w:val="00BD62AF"/>
    <w:rsid w:val="00BD65A5"/>
    <w:rsid w:val="00BD66CD"/>
    <w:rsid w:val="00BD67AF"/>
    <w:rsid w:val="00BD67E5"/>
    <w:rsid w:val="00BD68F0"/>
    <w:rsid w:val="00BD6A06"/>
    <w:rsid w:val="00BD6C56"/>
    <w:rsid w:val="00BD6DF6"/>
    <w:rsid w:val="00BD6F0E"/>
    <w:rsid w:val="00BD6F10"/>
    <w:rsid w:val="00BD7020"/>
    <w:rsid w:val="00BD73EA"/>
    <w:rsid w:val="00BD75F5"/>
    <w:rsid w:val="00BD78AF"/>
    <w:rsid w:val="00BE0788"/>
    <w:rsid w:val="00BE0800"/>
    <w:rsid w:val="00BE0DE9"/>
    <w:rsid w:val="00BE0E95"/>
    <w:rsid w:val="00BE1369"/>
    <w:rsid w:val="00BE25F5"/>
    <w:rsid w:val="00BE30BC"/>
    <w:rsid w:val="00BE325D"/>
    <w:rsid w:val="00BE38BD"/>
    <w:rsid w:val="00BE3A49"/>
    <w:rsid w:val="00BE3A4F"/>
    <w:rsid w:val="00BE3C4C"/>
    <w:rsid w:val="00BE44DC"/>
    <w:rsid w:val="00BE4B5A"/>
    <w:rsid w:val="00BE4E2A"/>
    <w:rsid w:val="00BE4FAB"/>
    <w:rsid w:val="00BE5010"/>
    <w:rsid w:val="00BE506E"/>
    <w:rsid w:val="00BE52AB"/>
    <w:rsid w:val="00BE5DA7"/>
    <w:rsid w:val="00BE6ACF"/>
    <w:rsid w:val="00BE6B7A"/>
    <w:rsid w:val="00BE6B8F"/>
    <w:rsid w:val="00BE6BE5"/>
    <w:rsid w:val="00BE6C79"/>
    <w:rsid w:val="00BE6CB9"/>
    <w:rsid w:val="00BE6DAE"/>
    <w:rsid w:val="00BE72E0"/>
    <w:rsid w:val="00BE7E58"/>
    <w:rsid w:val="00BF08A5"/>
    <w:rsid w:val="00BF0A9C"/>
    <w:rsid w:val="00BF136D"/>
    <w:rsid w:val="00BF16E9"/>
    <w:rsid w:val="00BF1BC1"/>
    <w:rsid w:val="00BF1E6B"/>
    <w:rsid w:val="00BF1FF6"/>
    <w:rsid w:val="00BF22F2"/>
    <w:rsid w:val="00BF2498"/>
    <w:rsid w:val="00BF27F9"/>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2A9"/>
    <w:rsid w:val="00BF5928"/>
    <w:rsid w:val="00BF5AF7"/>
    <w:rsid w:val="00BF5B56"/>
    <w:rsid w:val="00BF63FD"/>
    <w:rsid w:val="00BF6906"/>
    <w:rsid w:val="00BF6B01"/>
    <w:rsid w:val="00BF6E37"/>
    <w:rsid w:val="00BF6FE4"/>
    <w:rsid w:val="00BF7201"/>
    <w:rsid w:val="00BF7398"/>
    <w:rsid w:val="00BF747F"/>
    <w:rsid w:val="00BF7DD0"/>
    <w:rsid w:val="00C000A2"/>
    <w:rsid w:val="00C00298"/>
    <w:rsid w:val="00C00B3D"/>
    <w:rsid w:val="00C0141E"/>
    <w:rsid w:val="00C0191C"/>
    <w:rsid w:val="00C01A88"/>
    <w:rsid w:val="00C0211F"/>
    <w:rsid w:val="00C02174"/>
    <w:rsid w:val="00C02A96"/>
    <w:rsid w:val="00C031AD"/>
    <w:rsid w:val="00C0346B"/>
    <w:rsid w:val="00C03643"/>
    <w:rsid w:val="00C03C06"/>
    <w:rsid w:val="00C046EE"/>
    <w:rsid w:val="00C05091"/>
    <w:rsid w:val="00C05978"/>
    <w:rsid w:val="00C05AF4"/>
    <w:rsid w:val="00C060B5"/>
    <w:rsid w:val="00C06217"/>
    <w:rsid w:val="00C06773"/>
    <w:rsid w:val="00C0694B"/>
    <w:rsid w:val="00C06987"/>
    <w:rsid w:val="00C06AE7"/>
    <w:rsid w:val="00C06F69"/>
    <w:rsid w:val="00C075BF"/>
    <w:rsid w:val="00C079F7"/>
    <w:rsid w:val="00C07E10"/>
    <w:rsid w:val="00C1005C"/>
    <w:rsid w:val="00C11098"/>
    <w:rsid w:val="00C118AB"/>
    <w:rsid w:val="00C11F21"/>
    <w:rsid w:val="00C120F5"/>
    <w:rsid w:val="00C122A7"/>
    <w:rsid w:val="00C12830"/>
    <w:rsid w:val="00C12BAB"/>
    <w:rsid w:val="00C12BAE"/>
    <w:rsid w:val="00C12C62"/>
    <w:rsid w:val="00C12F5C"/>
    <w:rsid w:val="00C1326A"/>
    <w:rsid w:val="00C13509"/>
    <w:rsid w:val="00C13652"/>
    <w:rsid w:val="00C139FF"/>
    <w:rsid w:val="00C13A85"/>
    <w:rsid w:val="00C13ACE"/>
    <w:rsid w:val="00C13EDE"/>
    <w:rsid w:val="00C142CC"/>
    <w:rsid w:val="00C142D6"/>
    <w:rsid w:val="00C1442B"/>
    <w:rsid w:val="00C146CE"/>
    <w:rsid w:val="00C14BB0"/>
    <w:rsid w:val="00C14D5C"/>
    <w:rsid w:val="00C14E42"/>
    <w:rsid w:val="00C14F46"/>
    <w:rsid w:val="00C1507D"/>
    <w:rsid w:val="00C156B9"/>
    <w:rsid w:val="00C158AE"/>
    <w:rsid w:val="00C16510"/>
    <w:rsid w:val="00C16BFC"/>
    <w:rsid w:val="00C16F62"/>
    <w:rsid w:val="00C16FAB"/>
    <w:rsid w:val="00C1727A"/>
    <w:rsid w:val="00C173AC"/>
    <w:rsid w:val="00C17711"/>
    <w:rsid w:val="00C17F16"/>
    <w:rsid w:val="00C20428"/>
    <w:rsid w:val="00C2045E"/>
    <w:rsid w:val="00C20468"/>
    <w:rsid w:val="00C20AA5"/>
    <w:rsid w:val="00C20D3C"/>
    <w:rsid w:val="00C21627"/>
    <w:rsid w:val="00C21B0A"/>
    <w:rsid w:val="00C22348"/>
    <w:rsid w:val="00C22AE7"/>
    <w:rsid w:val="00C23BBF"/>
    <w:rsid w:val="00C243AF"/>
    <w:rsid w:val="00C2445F"/>
    <w:rsid w:val="00C24CF3"/>
    <w:rsid w:val="00C24D4A"/>
    <w:rsid w:val="00C24D7F"/>
    <w:rsid w:val="00C2514B"/>
    <w:rsid w:val="00C256B9"/>
    <w:rsid w:val="00C257ED"/>
    <w:rsid w:val="00C25A1D"/>
    <w:rsid w:val="00C2644E"/>
    <w:rsid w:val="00C26A16"/>
    <w:rsid w:val="00C26A39"/>
    <w:rsid w:val="00C26E8A"/>
    <w:rsid w:val="00C2739E"/>
    <w:rsid w:val="00C27766"/>
    <w:rsid w:val="00C27AEA"/>
    <w:rsid w:val="00C27CEC"/>
    <w:rsid w:val="00C30734"/>
    <w:rsid w:val="00C3098D"/>
    <w:rsid w:val="00C30B28"/>
    <w:rsid w:val="00C31BA9"/>
    <w:rsid w:val="00C321A9"/>
    <w:rsid w:val="00C321F7"/>
    <w:rsid w:val="00C32774"/>
    <w:rsid w:val="00C32CB3"/>
    <w:rsid w:val="00C33230"/>
    <w:rsid w:val="00C333AE"/>
    <w:rsid w:val="00C340FF"/>
    <w:rsid w:val="00C342A3"/>
    <w:rsid w:val="00C34596"/>
    <w:rsid w:val="00C34A7F"/>
    <w:rsid w:val="00C35A11"/>
    <w:rsid w:val="00C36085"/>
    <w:rsid w:val="00C3642D"/>
    <w:rsid w:val="00C3664E"/>
    <w:rsid w:val="00C3671B"/>
    <w:rsid w:val="00C367EB"/>
    <w:rsid w:val="00C36910"/>
    <w:rsid w:val="00C36953"/>
    <w:rsid w:val="00C36A21"/>
    <w:rsid w:val="00C36C5D"/>
    <w:rsid w:val="00C3726E"/>
    <w:rsid w:val="00C37BA7"/>
    <w:rsid w:val="00C37C47"/>
    <w:rsid w:val="00C37E5C"/>
    <w:rsid w:val="00C37FB3"/>
    <w:rsid w:val="00C40318"/>
    <w:rsid w:val="00C40604"/>
    <w:rsid w:val="00C407D2"/>
    <w:rsid w:val="00C4105E"/>
    <w:rsid w:val="00C417D4"/>
    <w:rsid w:val="00C41A4D"/>
    <w:rsid w:val="00C41B10"/>
    <w:rsid w:val="00C41D69"/>
    <w:rsid w:val="00C42224"/>
    <w:rsid w:val="00C42733"/>
    <w:rsid w:val="00C4293F"/>
    <w:rsid w:val="00C42F27"/>
    <w:rsid w:val="00C43218"/>
    <w:rsid w:val="00C432EC"/>
    <w:rsid w:val="00C434DF"/>
    <w:rsid w:val="00C44353"/>
    <w:rsid w:val="00C451A0"/>
    <w:rsid w:val="00C45327"/>
    <w:rsid w:val="00C4551B"/>
    <w:rsid w:val="00C45599"/>
    <w:rsid w:val="00C45909"/>
    <w:rsid w:val="00C45EEA"/>
    <w:rsid w:val="00C46781"/>
    <w:rsid w:val="00C46959"/>
    <w:rsid w:val="00C46A6B"/>
    <w:rsid w:val="00C47169"/>
    <w:rsid w:val="00C4731F"/>
    <w:rsid w:val="00C47E67"/>
    <w:rsid w:val="00C50F41"/>
    <w:rsid w:val="00C51023"/>
    <w:rsid w:val="00C517E1"/>
    <w:rsid w:val="00C51F25"/>
    <w:rsid w:val="00C5299D"/>
    <w:rsid w:val="00C53DD8"/>
    <w:rsid w:val="00C54344"/>
    <w:rsid w:val="00C5437C"/>
    <w:rsid w:val="00C54CDF"/>
    <w:rsid w:val="00C551C2"/>
    <w:rsid w:val="00C55391"/>
    <w:rsid w:val="00C5592D"/>
    <w:rsid w:val="00C55A22"/>
    <w:rsid w:val="00C55ADF"/>
    <w:rsid w:val="00C55B83"/>
    <w:rsid w:val="00C55BB5"/>
    <w:rsid w:val="00C55BEB"/>
    <w:rsid w:val="00C566B7"/>
    <w:rsid w:val="00C566F7"/>
    <w:rsid w:val="00C569D4"/>
    <w:rsid w:val="00C5714A"/>
    <w:rsid w:val="00C571AC"/>
    <w:rsid w:val="00C573D7"/>
    <w:rsid w:val="00C573DA"/>
    <w:rsid w:val="00C576C4"/>
    <w:rsid w:val="00C57A9B"/>
    <w:rsid w:val="00C60253"/>
    <w:rsid w:val="00C60735"/>
    <w:rsid w:val="00C60A5E"/>
    <w:rsid w:val="00C60A99"/>
    <w:rsid w:val="00C6101E"/>
    <w:rsid w:val="00C61257"/>
    <w:rsid w:val="00C61356"/>
    <w:rsid w:val="00C61463"/>
    <w:rsid w:val="00C61805"/>
    <w:rsid w:val="00C6188E"/>
    <w:rsid w:val="00C61B78"/>
    <w:rsid w:val="00C61C7F"/>
    <w:rsid w:val="00C61E4D"/>
    <w:rsid w:val="00C6219F"/>
    <w:rsid w:val="00C63035"/>
    <w:rsid w:val="00C63325"/>
    <w:rsid w:val="00C636F3"/>
    <w:rsid w:val="00C641F1"/>
    <w:rsid w:val="00C642CF"/>
    <w:rsid w:val="00C64490"/>
    <w:rsid w:val="00C647DD"/>
    <w:rsid w:val="00C64A92"/>
    <w:rsid w:val="00C64E91"/>
    <w:rsid w:val="00C64F84"/>
    <w:rsid w:val="00C65144"/>
    <w:rsid w:val="00C6555D"/>
    <w:rsid w:val="00C65D68"/>
    <w:rsid w:val="00C661AD"/>
    <w:rsid w:val="00C66231"/>
    <w:rsid w:val="00C6648F"/>
    <w:rsid w:val="00C669C5"/>
    <w:rsid w:val="00C669E8"/>
    <w:rsid w:val="00C671C9"/>
    <w:rsid w:val="00C673F7"/>
    <w:rsid w:val="00C675D1"/>
    <w:rsid w:val="00C67E3B"/>
    <w:rsid w:val="00C700C3"/>
    <w:rsid w:val="00C70756"/>
    <w:rsid w:val="00C70A20"/>
    <w:rsid w:val="00C70AA7"/>
    <w:rsid w:val="00C70BC6"/>
    <w:rsid w:val="00C70C4F"/>
    <w:rsid w:val="00C70D10"/>
    <w:rsid w:val="00C70F70"/>
    <w:rsid w:val="00C713A3"/>
    <w:rsid w:val="00C7140B"/>
    <w:rsid w:val="00C71432"/>
    <w:rsid w:val="00C71434"/>
    <w:rsid w:val="00C7143D"/>
    <w:rsid w:val="00C7197D"/>
    <w:rsid w:val="00C72378"/>
    <w:rsid w:val="00C7245A"/>
    <w:rsid w:val="00C725D5"/>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2E"/>
    <w:rsid w:val="00C76270"/>
    <w:rsid w:val="00C76FEB"/>
    <w:rsid w:val="00C779E1"/>
    <w:rsid w:val="00C77AA6"/>
    <w:rsid w:val="00C77DA0"/>
    <w:rsid w:val="00C77FC7"/>
    <w:rsid w:val="00C80071"/>
    <w:rsid w:val="00C805DB"/>
    <w:rsid w:val="00C80604"/>
    <w:rsid w:val="00C8091F"/>
    <w:rsid w:val="00C80932"/>
    <w:rsid w:val="00C8108D"/>
    <w:rsid w:val="00C814C5"/>
    <w:rsid w:val="00C814ED"/>
    <w:rsid w:val="00C8157B"/>
    <w:rsid w:val="00C81B15"/>
    <w:rsid w:val="00C82825"/>
    <w:rsid w:val="00C82876"/>
    <w:rsid w:val="00C82D9C"/>
    <w:rsid w:val="00C83144"/>
    <w:rsid w:val="00C83860"/>
    <w:rsid w:val="00C83CE2"/>
    <w:rsid w:val="00C8419A"/>
    <w:rsid w:val="00C8421E"/>
    <w:rsid w:val="00C845C8"/>
    <w:rsid w:val="00C849EB"/>
    <w:rsid w:val="00C84ADB"/>
    <w:rsid w:val="00C859E8"/>
    <w:rsid w:val="00C85D26"/>
    <w:rsid w:val="00C85DCA"/>
    <w:rsid w:val="00C85E05"/>
    <w:rsid w:val="00C85EA5"/>
    <w:rsid w:val="00C86535"/>
    <w:rsid w:val="00C866B8"/>
    <w:rsid w:val="00C86878"/>
    <w:rsid w:val="00C86AE3"/>
    <w:rsid w:val="00C86B24"/>
    <w:rsid w:val="00C8701E"/>
    <w:rsid w:val="00C87441"/>
    <w:rsid w:val="00C87E56"/>
    <w:rsid w:val="00C87F6E"/>
    <w:rsid w:val="00C902CC"/>
    <w:rsid w:val="00C902D1"/>
    <w:rsid w:val="00C90638"/>
    <w:rsid w:val="00C906ED"/>
    <w:rsid w:val="00C90A49"/>
    <w:rsid w:val="00C90A87"/>
    <w:rsid w:val="00C90B31"/>
    <w:rsid w:val="00C91634"/>
    <w:rsid w:val="00C91926"/>
    <w:rsid w:val="00C91DA3"/>
    <w:rsid w:val="00C926F6"/>
    <w:rsid w:val="00C92841"/>
    <w:rsid w:val="00C9294A"/>
    <w:rsid w:val="00C9302D"/>
    <w:rsid w:val="00C93824"/>
    <w:rsid w:val="00C939F4"/>
    <w:rsid w:val="00C93A87"/>
    <w:rsid w:val="00C93D2A"/>
    <w:rsid w:val="00C93E54"/>
    <w:rsid w:val="00C93ED5"/>
    <w:rsid w:val="00C9540D"/>
    <w:rsid w:val="00C95A7A"/>
    <w:rsid w:val="00C95ADC"/>
    <w:rsid w:val="00C95F0E"/>
    <w:rsid w:val="00C9623B"/>
    <w:rsid w:val="00C963B3"/>
    <w:rsid w:val="00C967B1"/>
    <w:rsid w:val="00C968CA"/>
    <w:rsid w:val="00C96981"/>
    <w:rsid w:val="00C9729C"/>
    <w:rsid w:val="00C97566"/>
    <w:rsid w:val="00C97E62"/>
    <w:rsid w:val="00CA003A"/>
    <w:rsid w:val="00CA0232"/>
    <w:rsid w:val="00CA04F4"/>
    <w:rsid w:val="00CA09FB"/>
    <w:rsid w:val="00CA0C12"/>
    <w:rsid w:val="00CA0FBA"/>
    <w:rsid w:val="00CA129D"/>
    <w:rsid w:val="00CA1345"/>
    <w:rsid w:val="00CA136A"/>
    <w:rsid w:val="00CA177C"/>
    <w:rsid w:val="00CA1B28"/>
    <w:rsid w:val="00CA1DC1"/>
    <w:rsid w:val="00CA205A"/>
    <w:rsid w:val="00CA2391"/>
    <w:rsid w:val="00CA2DF5"/>
    <w:rsid w:val="00CA2F06"/>
    <w:rsid w:val="00CA2F4D"/>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B0711"/>
    <w:rsid w:val="00CB0794"/>
    <w:rsid w:val="00CB1521"/>
    <w:rsid w:val="00CB1A2A"/>
    <w:rsid w:val="00CB1A44"/>
    <w:rsid w:val="00CB1A8D"/>
    <w:rsid w:val="00CB1B9E"/>
    <w:rsid w:val="00CB2017"/>
    <w:rsid w:val="00CB20E0"/>
    <w:rsid w:val="00CB287A"/>
    <w:rsid w:val="00CB28B2"/>
    <w:rsid w:val="00CB2A75"/>
    <w:rsid w:val="00CB2EC1"/>
    <w:rsid w:val="00CB3984"/>
    <w:rsid w:val="00CB3A3B"/>
    <w:rsid w:val="00CB3DDE"/>
    <w:rsid w:val="00CB3E70"/>
    <w:rsid w:val="00CB4196"/>
    <w:rsid w:val="00CB4284"/>
    <w:rsid w:val="00CB4C09"/>
    <w:rsid w:val="00CB5368"/>
    <w:rsid w:val="00CB5394"/>
    <w:rsid w:val="00CB540B"/>
    <w:rsid w:val="00CB5568"/>
    <w:rsid w:val="00CB5634"/>
    <w:rsid w:val="00CB58C7"/>
    <w:rsid w:val="00CB5985"/>
    <w:rsid w:val="00CB5FD7"/>
    <w:rsid w:val="00CB624B"/>
    <w:rsid w:val="00CB64BD"/>
    <w:rsid w:val="00CB67FF"/>
    <w:rsid w:val="00CB6AAB"/>
    <w:rsid w:val="00CB7124"/>
    <w:rsid w:val="00CB714D"/>
    <w:rsid w:val="00CB792F"/>
    <w:rsid w:val="00CB7E74"/>
    <w:rsid w:val="00CC091C"/>
    <w:rsid w:val="00CC0CE7"/>
    <w:rsid w:val="00CC111C"/>
    <w:rsid w:val="00CC113C"/>
    <w:rsid w:val="00CC11C4"/>
    <w:rsid w:val="00CC1280"/>
    <w:rsid w:val="00CC141E"/>
    <w:rsid w:val="00CC1571"/>
    <w:rsid w:val="00CC1599"/>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D57"/>
    <w:rsid w:val="00CC4F79"/>
    <w:rsid w:val="00CC53F7"/>
    <w:rsid w:val="00CC5430"/>
    <w:rsid w:val="00CC57F7"/>
    <w:rsid w:val="00CC704D"/>
    <w:rsid w:val="00CC72B3"/>
    <w:rsid w:val="00CC745C"/>
    <w:rsid w:val="00CD03A5"/>
    <w:rsid w:val="00CD05A5"/>
    <w:rsid w:val="00CD0A3E"/>
    <w:rsid w:val="00CD0CFD"/>
    <w:rsid w:val="00CD0E8A"/>
    <w:rsid w:val="00CD1C6F"/>
    <w:rsid w:val="00CD1F65"/>
    <w:rsid w:val="00CD251C"/>
    <w:rsid w:val="00CD26FC"/>
    <w:rsid w:val="00CD27AB"/>
    <w:rsid w:val="00CD2E42"/>
    <w:rsid w:val="00CD3C4A"/>
    <w:rsid w:val="00CD4AD9"/>
    <w:rsid w:val="00CD510A"/>
    <w:rsid w:val="00CD5B46"/>
    <w:rsid w:val="00CD5C5E"/>
    <w:rsid w:val="00CD605A"/>
    <w:rsid w:val="00CD66A6"/>
    <w:rsid w:val="00CD6947"/>
    <w:rsid w:val="00CD6DCC"/>
    <w:rsid w:val="00CD70F0"/>
    <w:rsid w:val="00CD72F5"/>
    <w:rsid w:val="00CD7466"/>
    <w:rsid w:val="00CD7BD1"/>
    <w:rsid w:val="00CD7EDC"/>
    <w:rsid w:val="00CE00DE"/>
    <w:rsid w:val="00CE0443"/>
    <w:rsid w:val="00CE059E"/>
    <w:rsid w:val="00CE0739"/>
    <w:rsid w:val="00CE08D0"/>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A94"/>
    <w:rsid w:val="00CE4C0B"/>
    <w:rsid w:val="00CE4C24"/>
    <w:rsid w:val="00CE4CFA"/>
    <w:rsid w:val="00CE4DC1"/>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19"/>
    <w:rsid w:val="00CF2D58"/>
    <w:rsid w:val="00CF2E4C"/>
    <w:rsid w:val="00CF2FEF"/>
    <w:rsid w:val="00CF357E"/>
    <w:rsid w:val="00CF379A"/>
    <w:rsid w:val="00CF390A"/>
    <w:rsid w:val="00CF39D0"/>
    <w:rsid w:val="00CF3A17"/>
    <w:rsid w:val="00CF3B02"/>
    <w:rsid w:val="00CF3C4A"/>
    <w:rsid w:val="00CF3E07"/>
    <w:rsid w:val="00CF4E3D"/>
    <w:rsid w:val="00CF5059"/>
    <w:rsid w:val="00CF5376"/>
    <w:rsid w:val="00CF5B60"/>
    <w:rsid w:val="00CF5C82"/>
    <w:rsid w:val="00CF5CA3"/>
    <w:rsid w:val="00CF62BD"/>
    <w:rsid w:val="00CF63FB"/>
    <w:rsid w:val="00CF6C32"/>
    <w:rsid w:val="00CF7174"/>
    <w:rsid w:val="00CF76CC"/>
    <w:rsid w:val="00D0007E"/>
    <w:rsid w:val="00D00120"/>
    <w:rsid w:val="00D0012A"/>
    <w:rsid w:val="00D0034B"/>
    <w:rsid w:val="00D00620"/>
    <w:rsid w:val="00D01C49"/>
    <w:rsid w:val="00D01D97"/>
    <w:rsid w:val="00D02036"/>
    <w:rsid w:val="00D021D0"/>
    <w:rsid w:val="00D024B2"/>
    <w:rsid w:val="00D025F9"/>
    <w:rsid w:val="00D0263E"/>
    <w:rsid w:val="00D030AD"/>
    <w:rsid w:val="00D035BD"/>
    <w:rsid w:val="00D0363B"/>
    <w:rsid w:val="00D036E1"/>
    <w:rsid w:val="00D0392D"/>
    <w:rsid w:val="00D040BF"/>
    <w:rsid w:val="00D041D4"/>
    <w:rsid w:val="00D0424E"/>
    <w:rsid w:val="00D0433C"/>
    <w:rsid w:val="00D04C90"/>
    <w:rsid w:val="00D04F1C"/>
    <w:rsid w:val="00D05289"/>
    <w:rsid w:val="00D0529C"/>
    <w:rsid w:val="00D05548"/>
    <w:rsid w:val="00D05605"/>
    <w:rsid w:val="00D057F5"/>
    <w:rsid w:val="00D059CE"/>
    <w:rsid w:val="00D05AEA"/>
    <w:rsid w:val="00D05D4F"/>
    <w:rsid w:val="00D0682F"/>
    <w:rsid w:val="00D068B3"/>
    <w:rsid w:val="00D06A38"/>
    <w:rsid w:val="00D06BC6"/>
    <w:rsid w:val="00D06EA3"/>
    <w:rsid w:val="00D0776E"/>
    <w:rsid w:val="00D07A2F"/>
    <w:rsid w:val="00D07A78"/>
    <w:rsid w:val="00D07ACE"/>
    <w:rsid w:val="00D07DF9"/>
    <w:rsid w:val="00D07EB2"/>
    <w:rsid w:val="00D10013"/>
    <w:rsid w:val="00D1035C"/>
    <w:rsid w:val="00D1039A"/>
    <w:rsid w:val="00D1054A"/>
    <w:rsid w:val="00D115DC"/>
    <w:rsid w:val="00D11979"/>
    <w:rsid w:val="00D11E24"/>
    <w:rsid w:val="00D12306"/>
    <w:rsid w:val="00D123A3"/>
    <w:rsid w:val="00D126EB"/>
    <w:rsid w:val="00D12F00"/>
    <w:rsid w:val="00D13739"/>
    <w:rsid w:val="00D13858"/>
    <w:rsid w:val="00D148FF"/>
    <w:rsid w:val="00D14FBF"/>
    <w:rsid w:val="00D14FDA"/>
    <w:rsid w:val="00D154BE"/>
    <w:rsid w:val="00D15FE0"/>
    <w:rsid w:val="00D160A0"/>
    <w:rsid w:val="00D1630F"/>
    <w:rsid w:val="00D16485"/>
    <w:rsid w:val="00D1654C"/>
    <w:rsid w:val="00D16B26"/>
    <w:rsid w:val="00D16E9A"/>
    <w:rsid w:val="00D1737D"/>
    <w:rsid w:val="00D17541"/>
    <w:rsid w:val="00D176D2"/>
    <w:rsid w:val="00D17E2D"/>
    <w:rsid w:val="00D20082"/>
    <w:rsid w:val="00D20091"/>
    <w:rsid w:val="00D20187"/>
    <w:rsid w:val="00D20383"/>
    <w:rsid w:val="00D20430"/>
    <w:rsid w:val="00D20546"/>
    <w:rsid w:val="00D20B45"/>
    <w:rsid w:val="00D20B53"/>
    <w:rsid w:val="00D20BC6"/>
    <w:rsid w:val="00D20FE1"/>
    <w:rsid w:val="00D2118A"/>
    <w:rsid w:val="00D2124A"/>
    <w:rsid w:val="00D2203F"/>
    <w:rsid w:val="00D22577"/>
    <w:rsid w:val="00D229FA"/>
    <w:rsid w:val="00D22A85"/>
    <w:rsid w:val="00D22ACC"/>
    <w:rsid w:val="00D23411"/>
    <w:rsid w:val="00D23769"/>
    <w:rsid w:val="00D23CA4"/>
    <w:rsid w:val="00D23CC6"/>
    <w:rsid w:val="00D240ED"/>
    <w:rsid w:val="00D2420E"/>
    <w:rsid w:val="00D242DD"/>
    <w:rsid w:val="00D247BC"/>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73A"/>
    <w:rsid w:val="00D308B1"/>
    <w:rsid w:val="00D30E93"/>
    <w:rsid w:val="00D311F6"/>
    <w:rsid w:val="00D3141E"/>
    <w:rsid w:val="00D316A3"/>
    <w:rsid w:val="00D31855"/>
    <w:rsid w:val="00D318FF"/>
    <w:rsid w:val="00D31AE8"/>
    <w:rsid w:val="00D31C70"/>
    <w:rsid w:val="00D31D73"/>
    <w:rsid w:val="00D323E9"/>
    <w:rsid w:val="00D324AE"/>
    <w:rsid w:val="00D3251E"/>
    <w:rsid w:val="00D32D20"/>
    <w:rsid w:val="00D33178"/>
    <w:rsid w:val="00D33599"/>
    <w:rsid w:val="00D335AF"/>
    <w:rsid w:val="00D33937"/>
    <w:rsid w:val="00D34B30"/>
    <w:rsid w:val="00D34FA2"/>
    <w:rsid w:val="00D34FF0"/>
    <w:rsid w:val="00D351FF"/>
    <w:rsid w:val="00D35268"/>
    <w:rsid w:val="00D3569B"/>
    <w:rsid w:val="00D35B5D"/>
    <w:rsid w:val="00D35C27"/>
    <w:rsid w:val="00D35EC3"/>
    <w:rsid w:val="00D3607D"/>
    <w:rsid w:val="00D36853"/>
    <w:rsid w:val="00D36971"/>
    <w:rsid w:val="00D36DE6"/>
    <w:rsid w:val="00D37794"/>
    <w:rsid w:val="00D37BFE"/>
    <w:rsid w:val="00D4028C"/>
    <w:rsid w:val="00D40483"/>
    <w:rsid w:val="00D40CD2"/>
    <w:rsid w:val="00D40F2E"/>
    <w:rsid w:val="00D40F55"/>
    <w:rsid w:val="00D41325"/>
    <w:rsid w:val="00D416F1"/>
    <w:rsid w:val="00D4235B"/>
    <w:rsid w:val="00D42594"/>
    <w:rsid w:val="00D429E1"/>
    <w:rsid w:val="00D42A97"/>
    <w:rsid w:val="00D42C3E"/>
    <w:rsid w:val="00D42F95"/>
    <w:rsid w:val="00D433BC"/>
    <w:rsid w:val="00D43A51"/>
    <w:rsid w:val="00D43DE4"/>
    <w:rsid w:val="00D45267"/>
    <w:rsid w:val="00D46456"/>
    <w:rsid w:val="00D46628"/>
    <w:rsid w:val="00D4667E"/>
    <w:rsid w:val="00D46BDD"/>
    <w:rsid w:val="00D46CDC"/>
    <w:rsid w:val="00D4769C"/>
    <w:rsid w:val="00D47975"/>
    <w:rsid w:val="00D479AC"/>
    <w:rsid w:val="00D47B5F"/>
    <w:rsid w:val="00D47BD5"/>
    <w:rsid w:val="00D47C34"/>
    <w:rsid w:val="00D47F33"/>
    <w:rsid w:val="00D50048"/>
    <w:rsid w:val="00D500C8"/>
    <w:rsid w:val="00D5031A"/>
    <w:rsid w:val="00D50B33"/>
    <w:rsid w:val="00D50DC5"/>
    <w:rsid w:val="00D50E3A"/>
    <w:rsid w:val="00D50ED2"/>
    <w:rsid w:val="00D51354"/>
    <w:rsid w:val="00D5183A"/>
    <w:rsid w:val="00D51E0F"/>
    <w:rsid w:val="00D51EB9"/>
    <w:rsid w:val="00D51F9D"/>
    <w:rsid w:val="00D52418"/>
    <w:rsid w:val="00D5260D"/>
    <w:rsid w:val="00D52661"/>
    <w:rsid w:val="00D53077"/>
    <w:rsid w:val="00D5344C"/>
    <w:rsid w:val="00D5375C"/>
    <w:rsid w:val="00D5375F"/>
    <w:rsid w:val="00D54195"/>
    <w:rsid w:val="00D54570"/>
    <w:rsid w:val="00D54BA8"/>
    <w:rsid w:val="00D54C2B"/>
    <w:rsid w:val="00D55291"/>
    <w:rsid w:val="00D55331"/>
    <w:rsid w:val="00D5546B"/>
    <w:rsid w:val="00D559CC"/>
    <w:rsid w:val="00D55AB1"/>
    <w:rsid w:val="00D55BDD"/>
    <w:rsid w:val="00D5644D"/>
    <w:rsid w:val="00D5648F"/>
    <w:rsid w:val="00D5663F"/>
    <w:rsid w:val="00D569AC"/>
    <w:rsid w:val="00D56B15"/>
    <w:rsid w:val="00D56CD3"/>
    <w:rsid w:val="00D56D8B"/>
    <w:rsid w:val="00D56DFC"/>
    <w:rsid w:val="00D571AD"/>
    <w:rsid w:val="00D574C6"/>
    <w:rsid w:val="00D57998"/>
    <w:rsid w:val="00D60FED"/>
    <w:rsid w:val="00D61002"/>
    <w:rsid w:val="00D61D4F"/>
    <w:rsid w:val="00D622DD"/>
    <w:rsid w:val="00D62443"/>
    <w:rsid w:val="00D624CC"/>
    <w:rsid w:val="00D625E5"/>
    <w:rsid w:val="00D62BCA"/>
    <w:rsid w:val="00D62E42"/>
    <w:rsid w:val="00D62F40"/>
    <w:rsid w:val="00D6349D"/>
    <w:rsid w:val="00D634D5"/>
    <w:rsid w:val="00D634F1"/>
    <w:rsid w:val="00D63618"/>
    <w:rsid w:val="00D63720"/>
    <w:rsid w:val="00D637D6"/>
    <w:rsid w:val="00D638E9"/>
    <w:rsid w:val="00D63BDB"/>
    <w:rsid w:val="00D63F7E"/>
    <w:rsid w:val="00D64272"/>
    <w:rsid w:val="00D64892"/>
    <w:rsid w:val="00D64938"/>
    <w:rsid w:val="00D6514F"/>
    <w:rsid w:val="00D65162"/>
    <w:rsid w:val="00D652A5"/>
    <w:rsid w:val="00D65E05"/>
    <w:rsid w:val="00D6678E"/>
    <w:rsid w:val="00D66D4C"/>
    <w:rsid w:val="00D670DA"/>
    <w:rsid w:val="00D6742A"/>
    <w:rsid w:val="00D67560"/>
    <w:rsid w:val="00D67B76"/>
    <w:rsid w:val="00D67DB1"/>
    <w:rsid w:val="00D701C6"/>
    <w:rsid w:val="00D7086A"/>
    <w:rsid w:val="00D7157A"/>
    <w:rsid w:val="00D71595"/>
    <w:rsid w:val="00D716D9"/>
    <w:rsid w:val="00D71ED5"/>
    <w:rsid w:val="00D723F1"/>
    <w:rsid w:val="00D725F2"/>
    <w:rsid w:val="00D72B31"/>
    <w:rsid w:val="00D72B38"/>
    <w:rsid w:val="00D72D85"/>
    <w:rsid w:val="00D730FB"/>
    <w:rsid w:val="00D731DC"/>
    <w:rsid w:val="00D73E8A"/>
    <w:rsid w:val="00D74555"/>
    <w:rsid w:val="00D7478C"/>
    <w:rsid w:val="00D747B4"/>
    <w:rsid w:val="00D7549F"/>
    <w:rsid w:val="00D76342"/>
    <w:rsid w:val="00D76521"/>
    <w:rsid w:val="00D76AC7"/>
    <w:rsid w:val="00D76BD7"/>
    <w:rsid w:val="00D76C46"/>
    <w:rsid w:val="00D76DAB"/>
    <w:rsid w:val="00D770AA"/>
    <w:rsid w:val="00D7714B"/>
    <w:rsid w:val="00D77C9F"/>
    <w:rsid w:val="00D77CF4"/>
    <w:rsid w:val="00D77E90"/>
    <w:rsid w:val="00D80371"/>
    <w:rsid w:val="00D804F4"/>
    <w:rsid w:val="00D80535"/>
    <w:rsid w:val="00D805CD"/>
    <w:rsid w:val="00D81519"/>
    <w:rsid w:val="00D819A1"/>
    <w:rsid w:val="00D81EFC"/>
    <w:rsid w:val="00D82532"/>
    <w:rsid w:val="00D8266E"/>
    <w:rsid w:val="00D8298A"/>
    <w:rsid w:val="00D82D9B"/>
    <w:rsid w:val="00D8430E"/>
    <w:rsid w:val="00D84A4B"/>
    <w:rsid w:val="00D84F2D"/>
    <w:rsid w:val="00D85090"/>
    <w:rsid w:val="00D85389"/>
    <w:rsid w:val="00D8539A"/>
    <w:rsid w:val="00D85CAC"/>
    <w:rsid w:val="00D861BB"/>
    <w:rsid w:val="00D86D1D"/>
    <w:rsid w:val="00D87331"/>
    <w:rsid w:val="00D87CA8"/>
    <w:rsid w:val="00D87E09"/>
    <w:rsid w:val="00D90654"/>
    <w:rsid w:val="00D909C9"/>
    <w:rsid w:val="00D909F3"/>
    <w:rsid w:val="00D91532"/>
    <w:rsid w:val="00D9197D"/>
    <w:rsid w:val="00D91CBF"/>
    <w:rsid w:val="00D91F03"/>
    <w:rsid w:val="00D92022"/>
    <w:rsid w:val="00D92994"/>
    <w:rsid w:val="00D92C0B"/>
    <w:rsid w:val="00D92C9E"/>
    <w:rsid w:val="00D92CAF"/>
    <w:rsid w:val="00D92D19"/>
    <w:rsid w:val="00D9332E"/>
    <w:rsid w:val="00D9385C"/>
    <w:rsid w:val="00D9428F"/>
    <w:rsid w:val="00D944A4"/>
    <w:rsid w:val="00D944E5"/>
    <w:rsid w:val="00D95529"/>
    <w:rsid w:val="00D9647D"/>
    <w:rsid w:val="00D9694F"/>
    <w:rsid w:val="00D96AA8"/>
    <w:rsid w:val="00D96C1E"/>
    <w:rsid w:val="00D96C7C"/>
    <w:rsid w:val="00D96ECC"/>
    <w:rsid w:val="00D97312"/>
    <w:rsid w:val="00D97B30"/>
    <w:rsid w:val="00DA06E0"/>
    <w:rsid w:val="00DA11B0"/>
    <w:rsid w:val="00DA1438"/>
    <w:rsid w:val="00DA14FA"/>
    <w:rsid w:val="00DA1FAC"/>
    <w:rsid w:val="00DA30AD"/>
    <w:rsid w:val="00DA3155"/>
    <w:rsid w:val="00DA36F0"/>
    <w:rsid w:val="00DA38BC"/>
    <w:rsid w:val="00DA3A94"/>
    <w:rsid w:val="00DA3BAA"/>
    <w:rsid w:val="00DA4402"/>
    <w:rsid w:val="00DA44C7"/>
    <w:rsid w:val="00DA4A1C"/>
    <w:rsid w:val="00DA4A7A"/>
    <w:rsid w:val="00DA5264"/>
    <w:rsid w:val="00DA5369"/>
    <w:rsid w:val="00DA558E"/>
    <w:rsid w:val="00DA5898"/>
    <w:rsid w:val="00DA5F28"/>
    <w:rsid w:val="00DA60F2"/>
    <w:rsid w:val="00DA6199"/>
    <w:rsid w:val="00DA65D5"/>
    <w:rsid w:val="00DA6A89"/>
    <w:rsid w:val="00DA732A"/>
    <w:rsid w:val="00DA7454"/>
    <w:rsid w:val="00DA75E0"/>
    <w:rsid w:val="00DA7733"/>
    <w:rsid w:val="00DA776B"/>
    <w:rsid w:val="00DA7803"/>
    <w:rsid w:val="00DA7DD9"/>
    <w:rsid w:val="00DB040A"/>
    <w:rsid w:val="00DB06E0"/>
    <w:rsid w:val="00DB0AA0"/>
    <w:rsid w:val="00DB0C06"/>
    <w:rsid w:val="00DB0E48"/>
    <w:rsid w:val="00DB1DDB"/>
    <w:rsid w:val="00DB1EE7"/>
    <w:rsid w:val="00DB2213"/>
    <w:rsid w:val="00DB2773"/>
    <w:rsid w:val="00DB28EF"/>
    <w:rsid w:val="00DB3346"/>
    <w:rsid w:val="00DB342A"/>
    <w:rsid w:val="00DB3443"/>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879"/>
    <w:rsid w:val="00DB7960"/>
    <w:rsid w:val="00DB7E51"/>
    <w:rsid w:val="00DB7FD0"/>
    <w:rsid w:val="00DC04E1"/>
    <w:rsid w:val="00DC058E"/>
    <w:rsid w:val="00DC07DA"/>
    <w:rsid w:val="00DC082C"/>
    <w:rsid w:val="00DC0B56"/>
    <w:rsid w:val="00DC0BB8"/>
    <w:rsid w:val="00DC114C"/>
    <w:rsid w:val="00DC170E"/>
    <w:rsid w:val="00DC219F"/>
    <w:rsid w:val="00DC2250"/>
    <w:rsid w:val="00DC264F"/>
    <w:rsid w:val="00DC2E3B"/>
    <w:rsid w:val="00DC311E"/>
    <w:rsid w:val="00DC338F"/>
    <w:rsid w:val="00DC3B63"/>
    <w:rsid w:val="00DC3BAE"/>
    <w:rsid w:val="00DC4206"/>
    <w:rsid w:val="00DC4E47"/>
    <w:rsid w:val="00DC506A"/>
    <w:rsid w:val="00DC5216"/>
    <w:rsid w:val="00DC538A"/>
    <w:rsid w:val="00DC58BC"/>
    <w:rsid w:val="00DC5FE9"/>
    <w:rsid w:val="00DC641A"/>
    <w:rsid w:val="00DC6436"/>
    <w:rsid w:val="00DC6551"/>
    <w:rsid w:val="00DC6B30"/>
    <w:rsid w:val="00DC6C57"/>
    <w:rsid w:val="00DC6DE2"/>
    <w:rsid w:val="00DC6FE7"/>
    <w:rsid w:val="00DC721D"/>
    <w:rsid w:val="00DC7607"/>
    <w:rsid w:val="00DC7823"/>
    <w:rsid w:val="00DC7A75"/>
    <w:rsid w:val="00DC7BAA"/>
    <w:rsid w:val="00DD02D9"/>
    <w:rsid w:val="00DD0C49"/>
    <w:rsid w:val="00DD1A90"/>
    <w:rsid w:val="00DD1E4A"/>
    <w:rsid w:val="00DD26FA"/>
    <w:rsid w:val="00DD2703"/>
    <w:rsid w:val="00DD2871"/>
    <w:rsid w:val="00DD334C"/>
    <w:rsid w:val="00DD361E"/>
    <w:rsid w:val="00DD36F3"/>
    <w:rsid w:val="00DD381C"/>
    <w:rsid w:val="00DD479F"/>
    <w:rsid w:val="00DD5332"/>
    <w:rsid w:val="00DD55D6"/>
    <w:rsid w:val="00DD570B"/>
    <w:rsid w:val="00DD5859"/>
    <w:rsid w:val="00DD6086"/>
    <w:rsid w:val="00DD6616"/>
    <w:rsid w:val="00DD6A9B"/>
    <w:rsid w:val="00DD6D0F"/>
    <w:rsid w:val="00DD6EBD"/>
    <w:rsid w:val="00DD7204"/>
    <w:rsid w:val="00DD7336"/>
    <w:rsid w:val="00DD76D8"/>
    <w:rsid w:val="00DD7D11"/>
    <w:rsid w:val="00DD7F11"/>
    <w:rsid w:val="00DD7FC7"/>
    <w:rsid w:val="00DE03F8"/>
    <w:rsid w:val="00DE07E5"/>
    <w:rsid w:val="00DE1A95"/>
    <w:rsid w:val="00DE1E4C"/>
    <w:rsid w:val="00DE2629"/>
    <w:rsid w:val="00DE2B5C"/>
    <w:rsid w:val="00DE2F01"/>
    <w:rsid w:val="00DE30BF"/>
    <w:rsid w:val="00DE315E"/>
    <w:rsid w:val="00DE3611"/>
    <w:rsid w:val="00DE3EC1"/>
    <w:rsid w:val="00DE3F3A"/>
    <w:rsid w:val="00DE4090"/>
    <w:rsid w:val="00DE4529"/>
    <w:rsid w:val="00DE4CE5"/>
    <w:rsid w:val="00DE5108"/>
    <w:rsid w:val="00DE51F7"/>
    <w:rsid w:val="00DE5748"/>
    <w:rsid w:val="00DE57A4"/>
    <w:rsid w:val="00DE593B"/>
    <w:rsid w:val="00DE6151"/>
    <w:rsid w:val="00DE675B"/>
    <w:rsid w:val="00DE6A4A"/>
    <w:rsid w:val="00DE6A78"/>
    <w:rsid w:val="00DE72A7"/>
    <w:rsid w:val="00DE7C98"/>
    <w:rsid w:val="00DF0AB2"/>
    <w:rsid w:val="00DF100C"/>
    <w:rsid w:val="00DF1469"/>
    <w:rsid w:val="00DF1702"/>
    <w:rsid w:val="00DF1904"/>
    <w:rsid w:val="00DF1C03"/>
    <w:rsid w:val="00DF2324"/>
    <w:rsid w:val="00DF2588"/>
    <w:rsid w:val="00DF26E9"/>
    <w:rsid w:val="00DF2AA8"/>
    <w:rsid w:val="00DF38C4"/>
    <w:rsid w:val="00DF3F49"/>
    <w:rsid w:val="00DF4774"/>
    <w:rsid w:val="00DF4E82"/>
    <w:rsid w:val="00DF584E"/>
    <w:rsid w:val="00DF628C"/>
    <w:rsid w:val="00DF6795"/>
    <w:rsid w:val="00DF6860"/>
    <w:rsid w:val="00DF6B9B"/>
    <w:rsid w:val="00DF79BF"/>
    <w:rsid w:val="00DF7BCA"/>
    <w:rsid w:val="00E007B9"/>
    <w:rsid w:val="00E008A0"/>
    <w:rsid w:val="00E00954"/>
    <w:rsid w:val="00E00DFD"/>
    <w:rsid w:val="00E015E3"/>
    <w:rsid w:val="00E01933"/>
    <w:rsid w:val="00E01F7B"/>
    <w:rsid w:val="00E023EB"/>
    <w:rsid w:val="00E02698"/>
    <w:rsid w:val="00E03474"/>
    <w:rsid w:val="00E0384C"/>
    <w:rsid w:val="00E039FA"/>
    <w:rsid w:val="00E04387"/>
    <w:rsid w:val="00E0471E"/>
    <w:rsid w:val="00E04CA6"/>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8EF"/>
    <w:rsid w:val="00E13BEC"/>
    <w:rsid w:val="00E13CC8"/>
    <w:rsid w:val="00E14106"/>
    <w:rsid w:val="00E15540"/>
    <w:rsid w:val="00E1568B"/>
    <w:rsid w:val="00E15F44"/>
    <w:rsid w:val="00E15FB1"/>
    <w:rsid w:val="00E16859"/>
    <w:rsid w:val="00E16BC3"/>
    <w:rsid w:val="00E16D74"/>
    <w:rsid w:val="00E16E6D"/>
    <w:rsid w:val="00E171BD"/>
    <w:rsid w:val="00E17227"/>
    <w:rsid w:val="00E1723E"/>
    <w:rsid w:val="00E175C4"/>
    <w:rsid w:val="00E179D5"/>
    <w:rsid w:val="00E17E31"/>
    <w:rsid w:val="00E20082"/>
    <w:rsid w:val="00E201C7"/>
    <w:rsid w:val="00E203E1"/>
    <w:rsid w:val="00E2065A"/>
    <w:rsid w:val="00E20C87"/>
    <w:rsid w:val="00E20EF2"/>
    <w:rsid w:val="00E210EF"/>
    <w:rsid w:val="00E21194"/>
    <w:rsid w:val="00E21212"/>
    <w:rsid w:val="00E22642"/>
    <w:rsid w:val="00E22814"/>
    <w:rsid w:val="00E229FA"/>
    <w:rsid w:val="00E22D51"/>
    <w:rsid w:val="00E2303A"/>
    <w:rsid w:val="00E235E9"/>
    <w:rsid w:val="00E23A3B"/>
    <w:rsid w:val="00E23B10"/>
    <w:rsid w:val="00E2479E"/>
    <w:rsid w:val="00E2525C"/>
    <w:rsid w:val="00E2546B"/>
    <w:rsid w:val="00E25595"/>
    <w:rsid w:val="00E255F6"/>
    <w:rsid w:val="00E258DE"/>
    <w:rsid w:val="00E25A5D"/>
    <w:rsid w:val="00E25CBE"/>
    <w:rsid w:val="00E25F5E"/>
    <w:rsid w:val="00E2647E"/>
    <w:rsid w:val="00E26B8D"/>
    <w:rsid w:val="00E26D09"/>
    <w:rsid w:val="00E2714F"/>
    <w:rsid w:val="00E272AA"/>
    <w:rsid w:val="00E275A7"/>
    <w:rsid w:val="00E27FBC"/>
    <w:rsid w:val="00E300DF"/>
    <w:rsid w:val="00E3061D"/>
    <w:rsid w:val="00E30681"/>
    <w:rsid w:val="00E307E8"/>
    <w:rsid w:val="00E30C61"/>
    <w:rsid w:val="00E30D0A"/>
    <w:rsid w:val="00E30FAB"/>
    <w:rsid w:val="00E3134D"/>
    <w:rsid w:val="00E3170E"/>
    <w:rsid w:val="00E31B0C"/>
    <w:rsid w:val="00E31C07"/>
    <w:rsid w:val="00E31C4A"/>
    <w:rsid w:val="00E31DD1"/>
    <w:rsid w:val="00E320A7"/>
    <w:rsid w:val="00E327AE"/>
    <w:rsid w:val="00E32AF0"/>
    <w:rsid w:val="00E32F77"/>
    <w:rsid w:val="00E330B1"/>
    <w:rsid w:val="00E33EB0"/>
    <w:rsid w:val="00E3575B"/>
    <w:rsid w:val="00E357C4"/>
    <w:rsid w:val="00E35B94"/>
    <w:rsid w:val="00E35BBC"/>
    <w:rsid w:val="00E363E8"/>
    <w:rsid w:val="00E36629"/>
    <w:rsid w:val="00E36734"/>
    <w:rsid w:val="00E369F0"/>
    <w:rsid w:val="00E36EC7"/>
    <w:rsid w:val="00E37078"/>
    <w:rsid w:val="00E3719F"/>
    <w:rsid w:val="00E3725B"/>
    <w:rsid w:val="00E373C7"/>
    <w:rsid w:val="00E375ED"/>
    <w:rsid w:val="00E3767D"/>
    <w:rsid w:val="00E37C58"/>
    <w:rsid w:val="00E37E4A"/>
    <w:rsid w:val="00E405F6"/>
    <w:rsid w:val="00E4081C"/>
    <w:rsid w:val="00E40A16"/>
    <w:rsid w:val="00E40F22"/>
    <w:rsid w:val="00E411A3"/>
    <w:rsid w:val="00E412CD"/>
    <w:rsid w:val="00E413AA"/>
    <w:rsid w:val="00E41E03"/>
    <w:rsid w:val="00E423C1"/>
    <w:rsid w:val="00E43213"/>
    <w:rsid w:val="00E43813"/>
    <w:rsid w:val="00E43D44"/>
    <w:rsid w:val="00E444FD"/>
    <w:rsid w:val="00E446A2"/>
    <w:rsid w:val="00E4537B"/>
    <w:rsid w:val="00E4540E"/>
    <w:rsid w:val="00E45901"/>
    <w:rsid w:val="00E45AD0"/>
    <w:rsid w:val="00E45AF3"/>
    <w:rsid w:val="00E45FE5"/>
    <w:rsid w:val="00E46155"/>
    <w:rsid w:val="00E461DF"/>
    <w:rsid w:val="00E46E05"/>
    <w:rsid w:val="00E4724A"/>
    <w:rsid w:val="00E47455"/>
    <w:rsid w:val="00E47A38"/>
    <w:rsid w:val="00E47C3D"/>
    <w:rsid w:val="00E50077"/>
    <w:rsid w:val="00E50339"/>
    <w:rsid w:val="00E50C8B"/>
    <w:rsid w:val="00E51049"/>
    <w:rsid w:val="00E51C53"/>
    <w:rsid w:val="00E51C5B"/>
    <w:rsid w:val="00E52A4F"/>
    <w:rsid w:val="00E52B60"/>
    <w:rsid w:val="00E52F7D"/>
    <w:rsid w:val="00E530F2"/>
    <w:rsid w:val="00E5321F"/>
    <w:rsid w:val="00E534A0"/>
    <w:rsid w:val="00E53683"/>
    <w:rsid w:val="00E53741"/>
    <w:rsid w:val="00E538F2"/>
    <w:rsid w:val="00E53AF6"/>
    <w:rsid w:val="00E53D2C"/>
    <w:rsid w:val="00E54085"/>
    <w:rsid w:val="00E542F2"/>
    <w:rsid w:val="00E54AA8"/>
    <w:rsid w:val="00E54B7C"/>
    <w:rsid w:val="00E55026"/>
    <w:rsid w:val="00E551D3"/>
    <w:rsid w:val="00E551EA"/>
    <w:rsid w:val="00E5555E"/>
    <w:rsid w:val="00E555E1"/>
    <w:rsid w:val="00E559B6"/>
    <w:rsid w:val="00E55AEC"/>
    <w:rsid w:val="00E55E30"/>
    <w:rsid w:val="00E560EA"/>
    <w:rsid w:val="00E56703"/>
    <w:rsid w:val="00E5690E"/>
    <w:rsid w:val="00E56B6E"/>
    <w:rsid w:val="00E56BCA"/>
    <w:rsid w:val="00E57037"/>
    <w:rsid w:val="00E57706"/>
    <w:rsid w:val="00E5784C"/>
    <w:rsid w:val="00E57FCD"/>
    <w:rsid w:val="00E60058"/>
    <w:rsid w:val="00E6005D"/>
    <w:rsid w:val="00E6054B"/>
    <w:rsid w:val="00E606DC"/>
    <w:rsid w:val="00E60EAF"/>
    <w:rsid w:val="00E60FDC"/>
    <w:rsid w:val="00E615CF"/>
    <w:rsid w:val="00E61946"/>
    <w:rsid w:val="00E61CB0"/>
    <w:rsid w:val="00E62296"/>
    <w:rsid w:val="00E62D38"/>
    <w:rsid w:val="00E63308"/>
    <w:rsid w:val="00E63C46"/>
    <w:rsid w:val="00E6466B"/>
    <w:rsid w:val="00E64728"/>
    <w:rsid w:val="00E64A53"/>
    <w:rsid w:val="00E64ECB"/>
    <w:rsid w:val="00E65190"/>
    <w:rsid w:val="00E653EC"/>
    <w:rsid w:val="00E65526"/>
    <w:rsid w:val="00E658D4"/>
    <w:rsid w:val="00E6650A"/>
    <w:rsid w:val="00E66531"/>
    <w:rsid w:val="00E66A5A"/>
    <w:rsid w:val="00E6712E"/>
    <w:rsid w:val="00E67439"/>
    <w:rsid w:val="00E70E54"/>
    <w:rsid w:val="00E70F4F"/>
    <w:rsid w:val="00E715B6"/>
    <w:rsid w:val="00E716DC"/>
    <w:rsid w:val="00E7174A"/>
    <w:rsid w:val="00E71C6F"/>
    <w:rsid w:val="00E71E20"/>
    <w:rsid w:val="00E72022"/>
    <w:rsid w:val="00E72528"/>
    <w:rsid w:val="00E72605"/>
    <w:rsid w:val="00E729E7"/>
    <w:rsid w:val="00E72B48"/>
    <w:rsid w:val="00E72C83"/>
    <w:rsid w:val="00E73248"/>
    <w:rsid w:val="00E73AD4"/>
    <w:rsid w:val="00E73DCA"/>
    <w:rsid w:val="00E73FF1"/>
    <w:rsid w:val="00E741D9"/>
    <w:rsid w:val="00E74350"/>
    <w:rsid w:val="00E74E4A"/>
    <w:rsid w:val="00E751C6"/>
    <w:rsid w:val="00E758A4"/>
    <w:rsid w:val="00E75AB7"/>
    <w:rsid w:val="00E75ECB"/>
    <w:rsid w:val="00E760B1"/>
    <w:rsid w:val="00E7680E"/>
    <w:rsid w:val="00E77766"/>
    <w:rsid w:val="00E806AC"/>
    <w:rsid w:val="00E807C9"/>
    <w:rsid w:val="00E808BD"/>
    <w:rsid w:val="00E813F2"/>
    <w:rsid w:val="00E818C9"/>
    <w:rsid w:val="00E82116"/>
    <w:rsid w:val="00E82211"/>
    <w:rsid w:val="00E823B2"/>
    <w:rsid w:val="00E825BE"/>
    <w:rsid w:val="00E826DC"/>
    <w:rsid w:val="00E827D8"/>
    <w:rsid w:val="00E82829"/>
    <w:rsid w:val="00E82D19"/>
    <w:rsid w:val="00E8320B"/>
    <w:rsid w:val="00E8354A"/>
    <w:rsid w:val="00E838D8"/>
    <w:rsid w:val="00E838EA"/>
    <w:rsid w:val="00E83B3A"/>
    <w:rsid w:val="00E83F53"/>
    <w:rsid w:val="00E843C9"/>
    <w:rsid w:val="00E84640"/>
    <w:rsid w:val="00E8486E"/>
    <w:rsid w:val="00E8487B"/>
    <w:rsid w:val="00E8497D"/>
    <w:rsid w:val="00E84E30"/>
    <w:rsid w:val="00E85464"/>
    <w:rsid w:val="00E85497"/>
    <w:rsid w:val="00E854D5"/>
    <w:rsid w:val="00E855C7"/>
    <w:rsid w:val="00E85D2C"/>
    <w:rsid w:val="00E8672A"/>
    <w:rsid w:val="00E867C8"/>
    <w:rsid w:val="00E8684B"/>
    <w:rsid w:val="00E86871"/>
    <w:rsid w:val="00E86B7D"/>
    <w:rsid w:val="00E86D8E"/>
    <w:rsid w:val="00E86F07"/>
    <w:rsid w:val="00E86FD7"/>
    <w:rsid w:val="00E87092"/>
    <w:rsid w:val="00E87495"/>
    <w:rsid w:val="00E903B3"/>
    <w:rsid w:val="00E90C42"/>
    <w:rsid w:val="00E910C1"/>
    <w:rsid w:val="00E9187B"/>
    <w:rsid w:val="00E918A9"/>
    <w:rsid w:val="00E91C34"/>
    <w:rsid w:val="00E91CBE"/>
    <w:rsid w:val="00E9217C"/>
    <w:rsid w:val="00E92542"/>
    <w:rsid w:val="00E92D12"/>
    <w:rsid w:val="00E92F5A"/>
    <w:rsid w:val="00E930BB"/>
    <w:rsid w:val="00E933F3"/>
    <w:rsid w:val="00E9347C"/>
    <w:rsid w:val="00E937C9"/>
    <w:rsid w:val="00E937E2"/>
    <w:rsid w:val="00E938EE"/>
    <w:rsid w:val="00E94356"/>
    <w:rsid w:val="00E94B18"/>
    <w:rsid w:val="00E9501E"/>
    <w:rsid w:val="00E95346"/>
    <w:rsid w:val="00E954CA"/>
    <w:rsid w:val="00E95EDB"/>
    <w:rsid w:val="00E967D0"/>
    <w:rsid w:val="00E96B95"/>
    <w:rsid w:val="00E96FDE"/>
    <w:rsid w:val="00E97321"/>
    <w:rsid w:val="00E97F42"/>
    <w:rsid w:val="00EA063A"/>
    <w:rsid w:val="00EA07AC"/>
    <w:rsid w:val="00EA08A4"/>
    <w:rsid w:val="00EA0959"/>
    <w:rsid w:val="00EA0FD0"/>
    <w:rsid w:val="00EA11BD"/>
    <w:rsid w:val="00EA18E5"/>
    <w:rsid w:val="00EA193B"/>
    <w:rsid w:val="00EA1A62"/>
    <w:rsid w:val="00EA1D33"/>
    <w:rsid w:val="00EA2D5A"/>
    <w:rsid w:val="00EA3354"/>
    <w:rsid w:val="00EA39D0"/>
    <w:rsid w:val="00EA3ED8"/>
    <w:rsid w:val="00EA4662"/>
    <w:rsid w:val="00EA5248"/>
    <w:rsid w:val="00EA525C"/>
    <w:rsid w:val="00EA5638"/>
    <w:rsid w:val="00EA579F"/>
    <w:rsid w:val="00EA5E5A"/>
    <w:rsid w:val="00EA65B9"/>
    <w:rsid w:val="00EA745D"/>
    <w:rsid w:val="00EA757B"/>
    <w:rsid w:val="00EA77D9"/>
    <w:rsid w:val="00EA7981"/>
    <w:rsid w:val="00EA7AF6"/>
    <w:rsid w:val="00EA7AFC"/>
    <w:rsid w:val="00EA7B8F"/>
    <w:rsid w:val="00EB043C"/>
    <w:rsid w:val="00EB04F4"/>
    <w:rsid w:val="00EB054A"/>
    <w:rsid w:val="00EB05E2"/>
    <w:rsid w:val="00EB08A4"/>
    <w:rsid w:val="00EB08B5"/>
    <w:rsid w:val="00EB0D96"/>
    <w:rsid w:val="00EB13AB"/>
    <w:rsid w:val="00EB2305"/>
    <w:rsid w:val="00EB25EB"/>
    <w:rsid w:val="00EB27D5"/>
    <w:rsid w:val="00EB2C0C"/>
    <w:rsid w:val="00EB35E1"/>
    <w:rsid w:val="00EB37C6"/>
    <w:rsid w:val="00EB3B8C"/>
    <w:rsid w:val="00EB3CB0"/>
    <w:rsid w:val="00EB4042"/>
    <w:rsid w:val="00EB48C0"/>
    <w:rsid w:val="00EB48CF"/>
    <w:rsid w:val="00EB4A95"/>
    <w:rsid w:val="00EB4DAC"/>
    <w:rsid w:val="00EB4E49"/>
    <w:rsid w:val="00EB5081"/>
    <w:rsid w:val="00EB526E"/>
    <w:rsid w:val="00EB5849"/>
    <w:rsid w:val="00EB5C98"/>
    <w:rsid w:val="00EB638F"/>
    <w:rsid w:val="00EB653A"/>
    <w:rsid w:val="00EB7724"/>
    <w:rsid w:val="00EB7905"/>
    <w:rsid w:val="00EC06DC"/>
    <w:rsid w:val="00EC08BF"/>
    <w:rsid w:val="00EC1486"/>
    <w:rsid w:val="00EC14BB"/>
    <w:rsid w:val="00EC1588"/>
    <w:rsid w:val="00EC179A"/>
    <w:rsid w:val="00EC1976"/>
    <w:rsid w:val="00EC1CC8"/>
    <w:rsid w:val="00EC1FC5"/>
    <w:rsid w:val="00EC2062"/>
    <w:rsid w:val="00EC252A"/>
    <w:rsid w:val="00EC2A05"/>
    <w:rsid w:val="00EC2B16"/>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667"/>
    <w:rsid w:val="00ED0A06"/>
    <w:rsid w:val="00ED0DBA"/>
    <w:rsid w:val="00ED1FE2"/>
    <w:rsid w:val="00ED2563"/>
    <w:rsid w:val="00ED27BC"/>
    <w:rsid w:val="00ED2A8A"/>
    <w:rsid w:val="00ED2AD1"/>
    <w:rsid w:val="00ED2F95"/>
    <w:rsid w:val="00ED343E"/>
    <w:rsid w:val="00ED370C"/>
    <w:rsid w:val="00ED3DEF"/>
    <w:rsid w:val="00ED40D4"/>
    <w:rsid w:val="00ED40D9"/>
    <w:rsid w:val="00ED42E7"/>
    <w:rsid w:val="00ED441B"/>
    <w:rsid w:val="00ED467A"/>
    <w:rsid w:val="00ED4699"/>
    <w:rsid w:val="00ED510C"/>
    <w:rsid w:val="00ED5495"/>
    <w:rsid w:val="00ED5AE6"/>
    <w:rsid w:val="00ED62D4"/>
    <w:rsid w:val="00ED6919"/>
    <w:rsid w:val="00ED6C44"/>
    <w:rsid w:val="00ED722A"/>
    <w:rsid w:val="00ED7B70"/>
    <w:rsid w:val="00ED7E11"/>
    <w:rsid w:val="00EE09B8"/>
    <w:rsid w:val="00EE0DD3"/>
    <w:rsid w:val="00EE12AF"/>
    <w:rsid w:val="00EE16CE"/>
    <w:rsid w:val="00EE2437"/>
    <w:rsid w:val="00EE2586"/>
    <w:rsid w:val="00EE2903"/>
    <w:rsid w:val="00EE29A0"/>
    <w:rsid w:val="00EE2CA3"/>
    <w:rsid w:val="00EE2F3D"/>
    <w:rsid w:val="00EE3054"/>
    <w:rsid w:val="00EE350F"/>
    <w:rsid w:val="00EE354C"/>
    <w:rsid w:val="00EE3A1C"/>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2012"/>
    <w:rsid w:val="00EF2A56"/>
    <w:rsid w:val="00EF2F6D"/>
    <w:rsid w:val="00EF3073"/>
    <w:rsid w:val="00EF325F"/>
    <w:rsid w:val="00EF349D"/>
    <w:rsid w:val="00EF370D"/>
    <w:rsid w:val="00EF3817"/>
    <w:rsid w:val="00EF39D0"/>
    <w:rsid w:val="00EF4966"/>
    <w:rsid w:val="00EF4B95"/>
    <w:rsid w:val="00EF4C19"/>
    <w:rsid w:val="00EF4D2F"/>
    <w:rsid w:val="00EF4FC0"/>
    <w:rsid w:val="00EF54DE"/>
    <w:rsid w:val="00EF5D59"/>
    <w:rsid w:val="00EF6AC7"/>
    <w:rsid w:val="00EF6B97"/>
    <w:rsid w:val="00EF6F0D"/>
    <w:rsid w:val="00EF7409"/>
    <w:rsid w:val="00EF76DF"/>
    <w:rsid w:val="00F00234"/>
    <w:rsid w:val="00F002B5"/>
    <w:rsid w:val="00F00627"/>
    <w:rsid w:val="00F00ED8"/>
    <w:rsid w:val="00F01A3A"/>
    <w:rsid w:val="00F020DF"/>
    <w:rsid w:val="00F022FE"/>
    <w:rsid w:val="00F027A3"/>
    <w:rsid w:val="00F027F1"/>
    <w:rsid w:val="00F028AE"/>
    <w:rsid w:val="00F02C2D"/>
    <w:rsid w:val="00F03BB1"/>
    <w:rsid w:val="00F03FAF"/>
    <w:rsid w:val="00F045ED"/>
    <w:rsid w:val="00F04968"/>
    <w:rsid w:val="00F04A90"/>
    <w:rsid w:val="00F04B4F"/>
    <w:rsid w:val="00F04C1C"/>
    <w:rsid w:val="00F04F14"/>
    <w:rsid w:val="00F057AB"/>
    <w:rsid w:val="00F05EF1"/>
    <w:rsid w:val="00F063B8"/>
    <w:rsid w:val="00F064C1"/>
    <w:rsid w:val="00F065E3"/>
    <w:rsid w:val="00F068C8"/>
    <w:rsid w:val="00F06B66"/>
    <w:rsid w:val="00F06F47"/>
    <w:rsid w:val="00F075CE"/>
    <w:rsid w:val="00F07638"/>
    <w:rsid w:val="00F07E90"/>
    <w:rsid w:val="00F100F0"/>
    <w:rsid w:val="00F102DF"/>
    <w:rsid w:val="00F110DB"/>
    <w:rsid w:val="00F1138D"/>
    <w:rsid w:val="00F113B2"/>
    <w:rsid w:val="00F11B90"/>
    <w:rsid w:val="00F11C13"/>
    <w:rsid w:val="00F11F72"/>
    <w:rsid w:val="00F1203E"/>
    <w:rsid w:val="00F12D4F"/>
    <w:rsid w:val="00F13480"/>
    <w:rsid w:val="00F13E25"/>
    <w:rsid w:val="00F13F10"/>
    <w:rsid w:val="00F14862"/>
    <w:rsid w:val="00F14C58"/>
    <w:rsid w:val="00F14D4E"/>
    <w:rsid w:val="00F14EAF"/>
    <w:rsid w:val="00F14F57"/>
    <w:rsid w:val="00F1506E"/>
    <w:rsid w:val="00F15AA2"/>
    <w:rsid w:val="00F15C7C"/>
    <w:rsid w:val="00F165A2"/>
    <w:rsid w:val="00F16C49"/>
    <w:rsid w:val="00F16D70"/>
    <w:rsid w:val="00F16E03"/>
    <w:rsid w:val="00F17368"/>
    <w:rsid w:val="00F17669"/>
    <w:rsid w:val="00F17BAF"/>
    <w:rsid w:val="00F17EB4"/>
    <w:rsid w:val="00F2017E"/>
    <w:rsid w:val="00F212D5"/>
    <w:rsid w:val="00F2151E"/>
    <w:rsid w:val="00F21881"/>
    <w:rsid w:val="00F21B89"/>
    <w:rsid w:val="00F223A1"/>
    <w:rsid w:val="00F224BE"/>
    <w:rsid w:val="00F2269D"/>
    <w:rsid w:val="00F22A65"/>
    <w:rsid w:val="00F22FEF"/>
    <w:rsid w:val="00F2379F"/>
    <w:rsid w:val="00F2392E"/>
    <w:rsid w:val="00F23F86"/>
    <w:rsid w:val="00F2403B"/>
    <w:rsid w:val="00F241A1"/>
    <w:rsid w:val="00F24DF8"/>
    <w:rsid w:val="00F24FAB"/>
    <w:rsid w:val="00F250D4"/>
    <w:rsid w:val="00F251F2"/>
    <w:rsid w:val="00F25539"/>
    <w:rsid w:val="00F25C2E"/>
    <w:rsid w:val="00F25D48"/>
    <w:rsid w:val="00F25EF0"/>
    <w:rsid w:val="00F26030"/>
    <w:rsid w:val="00F260CB"/>
    <w:rsid w:val="00F26A89"/>
    <w:rsid w:val="00F27EFF"/>
    <w:rsid w:val="00F300D3"/>
    <w:rsid w:val="00F30232"/>
    <w:rsid w:val="00F307FB"/>
    <w:rsid w:val="00F30989"/>
    <w:rsid w:val="00F313D8"/>
    <w:rsid w:val="00F318FF"/>
    <w:rsid w:val="00F321C0"/>
    <w:rsid w:val="00F328ED"/>
    <w:rsid w:val="00F32DD4"/>
    <w:rsid w:val="00F33230"/>
    <w:rsid w:val="00F335B2"/>
    <w:rsid w:val="00F34904"/>
    <w:rsid w:val="00F35143"/>
    <w:rsid w:val="00F3533C"/>
    <w:rsid w:val="00F3548F"/>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0D59"/>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230"/>
    <w:rsid w:val="00F50B85"/>
    <w:rsid w:val="00F50D29"/>
    <w:rsid w:val="00F50F0F"/>
    <w:rsid w:val="00F51267"/>
    <w:rsid w:val="00F514D2"/>
    <w:rsid w:val="00F5172E"/>
    <w:rsid w:val="00F517B4"/>
    <w:rsid w:val="00F52473"/>
    <w:rsid w:val="00F526CF"/>
    <w:rsid w:val="00F52EEE"/>
    <w:rsid w:val="00F53242"/>
    <w:rsid w:val="00F53A63"/>
    <w:rsid w:val="00F5455C"/>
    <w:rsid w:val="00F5460D"/>
    <w:rsid w:val="00F55298"/>
    <w:rsid w:val="00F5549D"/>
    <w:rsid w:val="00F55666"/>
    <w:rsid w:val="00F55FF2"/>
    <w:rsid w:val="00F560B9"/>
    <w:rsid w:val="00F561B6"/>
    <w:rsid w:val="00F56662"/>
    <w:rsid w:val="00F5673F"/>
    <w:rsid w:val="00F567FF"/>
    <w:rsid w:val="00F56861"/>
    <w:rsid w:val="00F56AA8"/>
    <w:rsid w:val="00F56AF9"/>
    <w:rsid w:val="00F56DEF"/>
    <w:rsid w:val="00F56F02"/>
    <w:rsid w:val="00F571F1"/>
    <w:rsid w:val="00F57228"/>
    <w:rsid w:val="00F57BD2"/>
    <w:rsid w:val="00F60493"/>
    <w:rsid w:val="00F60DC2"/>
    <w:rsid w:val="00F60E2F"/>
    <w:rsid w:val="00F618D9"/>
    <w:rsid w:val="00F61CB6"/>
    <w:rsid w:val="00F61F7C"/>
    <w:rsid w:val="00F62DD9"/>
    <w:rsid w:val="00F630CA"/>
    <w:rsid w:val="00F632AD"/>
    <w:rsid w:val="00F639BD"/>
    <w:rsid w:val="00F63B17"/>
    <w:rsid w:val="00F63D53"/>
    <w:rsid w:val="00F641C0"/>
    <w:rsid w:val="00F642A0"/>
    <w:rsid w:val="00F644AE"/>
    <w:rsid w:val="00F649D6"/>
    <w:rsid w:val="00F64E71"/>
    <w:rsid w:val="00F65182"/>
    <w:rsid w:val="00F6530B"/>
    <w:rsid w:val="00F653BF"/>
    <w:rsid w:val="00F66585"/>
    <w:rsid w:val="00F66890"/>
    <w:rsid w:val="00F66EBF"/>
    <w:rsid w:val="00F670AD"/>
    <w:rsid w:val="00F6751B"/>
    <w:rsid w:val="00F70172"/>
    <w:rsid w:val="00F702FD"/>
    <w:rsid w:val="00F703AE"/>
    <w:rsid w:val="00F70470"/>
    <w:rsid w:val="00F704F1"/>
    <w:rsid w:val="00F70738"/>
    <w:rsid w:val="00F70C15"/>
    <w:rsid w:val="00F70CFC"/>
    <w:rsid w:val="00F70E74"/>
    <w:rsid w:val="00F71156"/>
    <w:rsid w:val="00F711F0"/>
    <w:rsid w:val="00F713BD"/>
    <w:rsid w:val="00F71A41"/>
    <w:rsid w:val="00F71ACA"/>
    <w:rsid w:val="00F71E57"/>
    <w:rsid w:val="00F71EF3"/>
    <w:rsid w:val="00F720B9"/>
    <w:rsid w:val="00F7263A"/>
    <w:rsid w:val="00F72C9C"/>
    <w:rsid w:val="00F73173"/>
    <w:rsid w:val="00F739BF"/>
    <w:rsid w:val="00F741AD"/>
    <w:rsid w:val="00F7536D"/>
    <w:rsid w:val="00F75B83"/>
    <w:rsid w:val="00F7692F"/>
    <w:rsid w:val="00F76FC4"/>
    <w:rsid w:val="00F770A4"/>
    <w:rsid w:val="00F77C0C"/>
    <w:rsid w:val="00F77D34"/>
    <w:rsid w:val="00F77D82"/>
    <w:rsid w:val="00F8055C"/>
    <w:rsid w:val="00F80651"/>
    <w:rsid w:val="00F808D2"/>
    <w:rsid w:val="00F80973"/>
    <w:rsid w:val="00F80DC5"/>
    <w:rsid w:val="00F80E1D"/>
    <w:rsid w:val="00F80FD2"/>
    <w:rsid w:val="00F818DF"/>
    <w:rsid w:val="00F81C8F"/>
    <w:rsid w:val="00F82536"/>
    <w:rsid w:val="00F826F8"/>
    <w:rsid w:val="00F82737"/>
    <w:rsid w:val="00F82882"/>
    <w:rsid w:val="00F82A41"/>
    <w:rsid w:val="00F82A91"/>
    <w:rsid w:val="00F82D93"/>
    <w:rsid w:val="00F833AB"/>
    <w:rsid w:val="00F8357A"/>
    <w:rsid w:val="00F835E8"/>
    <w:rsid w:val="00F84F26"/>
    <w:rsid w:val="00F84F7B"/>
    <w:rsid w:val="00F86114"/>
    <w:rsid w:val="00F86140"/>
    <w:rsid w:val="00F8664A"/>
    <w:rsid w:val="00F8687B"/>
    <w:rsid w:val="00F86A7C"/>
    <w:rsid w:val="00F86F01"/>
    <w:rsid w:val="00F87492"/>
    <w:rsid w:val="00F87503"/>
    <w:rsid w:val="00F87EAF"/>
    <w:rsid w:val="00F900C2"/>
    <w:rsid w:val="00F90570"/>
    <w:rsid w:val="00F91219"/>
    <w:rsid w:val="00F9129A"/>
    <w:rsid w:val="00F91529"/>
    <w:rsid w:val="00F91666"/>
    <w:rsid w:val="00F91A03"/>
    <w:rsid w:val="00F91C17"/>
    <w:rsid w:val="00F91D33"/>
    <w:rsid w:val="00F92404"/>
    <w:rsid w:val="00F9261E"/>
    <w:rsid w:val="00F92674"/>
    <w:rsid w:val="00F926E9"/>
    <w:rsid w:val="00F92EDD"/>
    <w:rsid w:val="00F9307D"/>
    <w:rsid w:val="00F937CB"/>
    <w:rsid w:val="00F93A03"/>
    <w:rsid w:val="00F93B96"/>
    <w:rsid w:val="00F93EF9"/>
    <w:rsid w:val="00F9428C"/>
    <w:rsid w:val="00F942DD"/>
    <w:rsid w:val="00F94725"/>
    <w:rsid w:val="00F94C86"/>
    <w:rsid w:val="00F94E29"/>
    <w:rsid w:val="00F9556B"/>
    <w:rsid w:val="00F95A90"/>
    <w:rsid w:val="00F960F8"/>
    <w:rsid w:val="00F9637F"/>
    <w:rsid w:val="00F9639A"/>
    <w:rsid w:val="00F96AF1"/>
    <w:rsid w:val="00F975A5"/>
    <w:rsid w:val="00F97731"/>
    <w:rsid w:val="00F97859"/>
    <w:rsid w:val="00F978DF"/>
    <w:rsid w:val="00F97B65"/>
    <w:rsid w:val="00F97BE4"/>
    <w:rsid w:val="00FA00E7"/>
    <w:rsid w:val="00FA0311"/>
    <w:rsid w:val="00FA0878"/>
    <w:rsid w:val="00FA0CD3"/>
    <w:rsid w:val="00FA13B0"/>
    <w:rsid w:val="00FA18C3"/>
    <w:rsid w:val="00FA1AAE"/>
    <w:rsid w:val="00FA219C"/>
    <w:rsid w:val="00FA21B9"/>
    <w:rsid w:val="00FA2911"/>
    <w:rsid w:val="00FA2C50"/>
    <w:rsid w:val="00FA399D"/>
    <w:rsid w:val="00FA3D13"/>
    <w:rsid w:val="00FA3F21"/>
    <w:rsid w:val="00FA43BE"/>
    <w:rsid w:val="00FA45AB"/>
    <w:rsid w:val="00FA47A9"/>
    <w:rsid w:val="00FA47F3"/>
    <w:rsid w:val="00FA5164"/>
    <w:rsid w:val="00FA5189"/>
    <w:rsid w:val="00FA5242"/>
    <w:rsid w:val="00FA528C"/>
    <w:rsid w:val="00FA529C"/>
    <w:rsid w:val="00FA52CB"/>
    <w:rsid w:val="00FA5667"/>
    <w:rsid w:val="00FA58A9"/>
    <w:rsid w:val="00FA5C9D"/>
    <w:rsid w:val="00FA5D29"/>
    <w:rsid w:val="00FA5F1B"/>
    <w:rsid w:val="00FA61F3"/>
    <w:rsid w:val="00FA64C1"/>
    <w:rsid w:val="00FA6EEC"/>
    <w:rsid w:val="00FA772C"/>
    <w:rsid w:val="00FA7B7E"/>
    <w:rsid w:val="00FA7E8C"/>
    <w:rsid w:val="00FB00FD"/>
    <w:rsid w:val="00FB0948"/>
    <w:rsid w:val="00FB0954"/>
    <w:rsid w:val="00FB1198"/>
    <w:rsid w:val="00FB184B"/>
    <w:rsid w:val="00FB185E"/>
    <w:rsid w:val="00FB1B33"/>
    <w:rsid w:val="00FB224C"/>
    <w:rsid w:val="00FB254C"/>
    <w:rsid w:val="00FB25F7"/>
    <w:rsid w:val="00FB270C"/>
    <w:rsid w:val="00FB27F8"/>
    <w:rsid w:val="00FB2B29"/>
    <w:rsid w:val="00FB38F8"/>
    <w:rsid w:val="00FB3EFE"/>
    <w:rsid w:val="00FB446B"/>
    <w:rsid w:val="00FB4BB8"/>
    <w:rsid w:val="00FB4BF0"/>
    <w:rsid w:val="00FB4DB7"/>
    <w:rsid w:val="00FB5833"/>
    <w:rsid w:val="00FB5B74"/>
    <w:rsid w:val="00FB5BFF"/>
    <w:rsid w:val="00FB5FDF"/>
    <w:rsid w:val="00FB6363"/>
    <w:rsid w:val="00FB7087"/>
    <w:rsid w:val="00FB70FD"/>
    <w:rsid w:val="00FB7D6C"/>
    <w:rsid w:val="00FB7E6E"/>
    <w:rsid w:val="00FC0032"/>
    <w:rsid w:val="00FC048F"/>
    <w:rsid w:val="00FC04B9"/>
    <w:rsid w:val="00FC05B1"/>
    <w:rsid w:val="00FC0A76"/>
    <w:rsid w:val="00FC0BCF"/>
    <w:rsid w:val="00FC0C96"/>
    <w:rsid w:val="00FC1502"/>
    <w:rsid w:val="00FC17B6"/>
    <w:rsid w:val="00FC1A7C"/>
    <w:rsid w:val="00FC24A1"/>
    <w:rsid w:val="00FC25DC"/>
    <w:rsid w:val="00FC26BF"/>
    <w:rsid w:val="00FC27DB"/>
    <w:rsid w:val="00FC2D0E"/>
    <w:rsid w:val="00FC2E2A"/>
    <w:rsid w:val="00FC30D1"/>
    <w:rsid w:val="00FC3355"/>
    <w:rsid w:val="00FC3743"/>
    <w:rsid w:val="00FC3BC0"/>
    <w:rsid w:val="00FC407A"/>
    <w:rsid w:val="00FC4450"/>
    <w:rsid w:val="00FC45D5"/>
    <w:rsid w:val="00FC4680"/>
    <w:rsid w:val="00FC46A8"/>
    <w:rsid w:val="00FC5597"/>
    <w:rsid w:val="00FC5EED"/>
    <w:rsid w:val="00FC6114"/>
    <w:rsid w:val="00FC679C"/>
    <w:rsid w:val="00FC6C36"/>
    <w:rsid w:val="00FC7055"/>
    <w:rsid w:val="00FC72B6"/>
    <w:rsid w:val="00FC74C4"/>
    <w:rsid w:val="00FC764B"/>
    <w:rsid w:val="00FC7836"/>
    <w:rsid w:val="00FC788F"/>
    <w:rsid w:val="00FD0AF1"/>
    <w:rsid w:val="00FD0E90"/>
    <w:rsid w:val="00FD0F56"/>
    <w:rsid w:val="00FD1587"/>
    <w:rsid w:val="00FD191B"/>
    <w:rsid w:val="00FD1A59"/>
    <w:rsid w:val="00FD1B0C"/>
    <w:rsid w:val="00FD1B74"/>
    <w:rsid w:val="00FD1BE0"/>
    <w:rsid w:val="00FD2226"/>
    <w:rsid w:val="00FD276E"/>
    <w:rsid w:val="00FD29B6"/>
    <w:rsid w:val="00FD2AB2"/>
    <w:rsid w:val="00FD32DA"/>
    <w:rsid w:val="00FD35F6"/>
    <w:rsid w:val="00FD36D5"/>
    <w:rsid w:val="00FD3880"/>
    <w:rsid w:val="00FD3DE2"/>
    <w:rsid w:val="00FD47C1"/>
    <w:rsid w:val="00FD501D"/>
    <w:rsid w:val="00FD58D3"/>
    <w:rsid w:val="00FD58F8"/>
    <w:rsid w:val="00FD612C"/>
    <w:rsid w:val="00FD663A"/>
    <w:rsid w:val="00FD6678"/>
    <w:rsid w:val="00FD67AC"/>
    <w:rsid w:val="00FD6E21"/>
    <w:rsid w:val="00FD6EB8"/>
    <w:rsid w:val="00FD72E1"/>
    <w:rsid w:val="00FD7465"/>
    <w:rsid w:val="00FD7483"/>
    <w:rsid w:val="00FD7745"/>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3FA"/>
    <w:rsid w:val="00FE4A20"/>
    <w:rsid w:val="00FE4B54"/>
    <w:rsid w:val="00FE4CEB"/>
    <w:rsid w:val="00FE4DCA"/>
    <w:rsid w:val="00FE4FAB"/>
    <w:rsid w:val="00FE573C"/>
    <w:rsid w:val="00FE5A88"/>
    <w:rsid w:val="00FE6072"/>
    <w:rsid w:val="00FE69C9"/>
    <w:rsid w:val="00FE6C3C"/>
    <w:rsid w:val="00FE6D63"/>
    <w:rsid w:val="00FE7296"/>
    <w:rsid w:val="00FF0840"/>
    <w:rsid w:val="00FF0AD4"/>
    <w:rsid w:val="00FF11BF"/>
    <w:rsid w:val="00FF2072"/>
    <w:rsid w:val="00FF2183"/>
    <w:rsid w:val="00FF27DB"/>
    <w:rsid w:val="00FF2EE8"/>
    <w:rsid w:val="00FF30E6"/>
    <w:rsid w:val="00FF31E4"/>
    <w:rsid w:val="00FF376E"/>
    <w:rsid w:val="00FF3812"/>
    <w:rsid w:val="00FF3992"/>
    <w:rsid w:val="00FF3E53"/>
    <w:rsid w:val="00FF3FC1"/>
    <w:rsid w:val="00FF4434"/>
    <w:rsid w:val="00FF443A"/>
    <w:rsid w:val="00FF48FB"/>
    <w:rsid w:val="00FF4CA8"/>
    <w:rsid w:val="00FF4CDD"/>
    <w:rsid w:val="00FF4FEC"/>
    <w:rsid w:val="00FF524C"/>
    <w:rsid w:val="00FF5529"/>
    <w:rsid w:val="00FF5AC1"/>
    <w:rsid w:val="00FF5CD1"/>
    <w:rsid w:val="00FF5CEE"/>
    <w:rsid w:val="00FF5FFE"/>
    <w:rsid w:val="00FF71E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44F8C"/>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表段,—ñ弌"/>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B2Car">
    <w:name w:val="B2 Car"/>
    <w:basedOn w:val="a2"/>
    <w:locked/>
    <w:rsid w:val="005955CD"/>
  </w:style>
  <w:style w:type="table" w:customStyle="1" w:styleId="13">
    <w:name w:val="网格型1"/>
    <w:basedOn w:val="a3"/>
    <w:next w:val="a8"/>
    <w:uiPriority w:val="59"/>
    <w:rsid w:val="00CD5B4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Char"/>
    <w:link w:val="Proposal"/>
    <w:rsid w:val="00084E12"/>
    <w:rPr>
      <w:rFonts w:ascii="Arial" w:eastAsia="Times New Roman" w:hAnsi="Arial"/>
      <w:b/>
      <w:bCs/>
      <w:szCs w:val="24"/>
      <w:lang w:val="en-GB" w:eastAsia="en-US"/>
    </w:rPr>
  </w:style>
  <w:style w:type="character" w:customStyle="1" w:styleId="25">
    <w:name w:val="列表段落 字符2"/>
    <w:aliases w:val="- Bullets 字符2,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목록단락 字符1,列 字符"/>
    <w:uiPriority w:val="34"/>
    <w:qFormat/>
    <w:rsid w:val="000406C0"/>
    <w:rPr>
      <w:rFonts w:ascii="Times" w:eastAsia="Batang" w:hAnsi="Times" w:cs="Times New Roman"/>
      <w:sz w:val="20"/>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44F8C"/>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表段,—ñ弌"/>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B2Car">
    <w:name w:val="B2 Car"/>
    <w:basedOn w:val="a2"/>
    <w:locked/>
    <w:rsid w:val="005955CD"/>
  </w:style>
  <w:style w:type="table" w:customStyle="1" w:styleId="13">
    <w:name w:val="网格型1"/>
    <w:basedOn w:val="a3"/>
    <w:next w:val="a8"/>
    <w:uiPriority w:val="59"/>
    <w:rsid w:val="00CD5B4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Char"/>
    <w:link w:val="Proposal"/>
    <w:rsid w:val="00084E12"/>
    <w:rPr>
      <w:rFonts w:ascii="Arial" w:eastAsia="Times New Roman" w:hAnsi="Arial"/>
      <w:b/>
      <w:bCs/>
      <w:szCs w:val="24"/>
      <w:lang w:val="en-GB" w:eastAsia="en-US"/>
    </w:rPr>
  </w:style>
  <w:style w:type="character" w:customStyle="1" w:styleId="25">
    <w:name w:val="列表段落 字符2"/>
    <w:aliases w:val="- Bullets 字符2,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목록단락 字符1,列 字符"/>
    <w:uiPriority w:val="34"/>
    <w:qFormat/>
    <w:rsid w:val="000406C0"/>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3532662">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804427199">
          <w:marLeft w:val="547"/>
          <w:marRight w:val="0"/>
          <w:marTop w:val="60"/>
          <w:marBottom w:val="0"/>
          <w:divBdr>
            <w:top w:val="none" w:sz="0" w:space="0" w:color="auto"/>
            <w:left w:val="none" w:sz="0" w:space="0" w:color="auto"/>
            <w:bottom w:val="none" w:sz="0" w:space="0" w:color="auto"/>
            <w:right w:val="none" w:sz="0" w:space="0" w:color="auto"/>
          </w:divBdr>
        </w:div>
        <w:div w:id="1182014623">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2896717">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 w:id="15696077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423890578">
          <w:marLeft w:val="1166"/>
          <w:marRight w:val="0"/>
          <w:marTop w:val="96"/>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42713682">
      <w:bodyDiv w:val="1"/>
      <w:marLeft w:val="0"/>
      <w:marRight w:val="0"/>
      <w:marTop w:val="0"/>
      <w:marBottom w:val="0"/>
      <w:divBdr>
        <w:top w:val="none" w:sz="0" w:space="0" w:color="auto"/>
        <w:left w:val="none" w:sz="0" w:space="0" w:color="auto"/>
        <w:bottom w:val="none" w:sz="0" w:space="0" w:color="auto"/>
        <w:right w:val="none" w:sz="0" w:space="0" w:color="auto"/>
      </w:divBdr>
    </w:div>
    <w:div w:id="556548682">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5072286">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27931108">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471784">
      <w:bodyDiv w:val="1"/>
      <w:marLeft w:val="0"/>
      <w:marRight w:val="0"/>
      <w:marTop w:val="0"/>
      <w:marBottom w:val="0"/>
      <w:divBdr>
        <w:top w:val="none" w:sz="0" w:space="0" w:color="auto"/>
        <w:left w:val="none" w:sz="0" w:space="0" w:color="auto"/>
        <w:bottom w:val="none" w:sz="0" w:space="0" w:color="auto"/>
        <w:right w:val="none" w:sz="0" w:space="0" w:color="auto"/>
      </w:divBdr>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60842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2744955">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711237">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1697926121">
          <w:marLeft w:val="547"/>
          <w:marRight w:val="0"/>
          <w:marTop w:val="86"/>
          <w:marBottom w:val="0"/>
          <w:divBdr>
            <w:top w:val="none" w:sz="0" w:space="0" w:color="auto"/>
            <w:left w:val="none" w:sz="0" w:space="0" w:color="auto"/>
            <w:bottom w:val="none" w:sz="0" w:space="0" w:color="auto"/>
            <w:right w:val="none" w:sz="0" w:space="0" w:color="auto"/>
          </w:divBdr>
        </w:div>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1386564657">
          <w:marLeft w:val="547"/>
          <w:marRight w:val="0"/>
          <w:marTop w:val="86"/>
          <w:marBottom w:val="0"/>
          <w:divBdr>
            <w:top w:val="none" w:sz="0" w:space="0" w:color="auto"/>
            <w:left w:val="none" w:sz="0" w:space="0" w:color="auto"/>
            <w:bottom w:val="none" w:sz="0" w:space="0" w:color="auto"/>
            <w:right w:val="none" w:sz="0" w:space="0" w:color="auto"/>
          </w:divBdr>
        </w:div>
        <w:div w:id="640696141">
          <w:marLeft w:val="547"/>
          <w:marRight w:val="0"/>
          <w:marTop w:val="86"/>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1084843377">
          <w:marLeft w:val="1800"/>
          <w:marRight w:val="0"/>
          <w:marTop w:val="62"/>
          <w:marBottom w:val="0"/>
          <w:divBdr>
            <w:top w:val="none" w:sz="0" w:space="0" w:color="auto"/>
            <w:left w:val="none" w:sz="0" w:space="0" w:color="auto"/>
            <w:bottom w:val="none" w:sz="0" w:space="0" w:color="auto"/>
            <w:right w:val="none" w:sz="0" w:space="0" w:color="auto"/>
          </w:divBdr>
        </w:div>
        <w:div w:id="926767767">
          <w:marLeft w:val="2520"/>
          <w:marRight w:val="0"/>
          <w:marTop w:val="53"/>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4149285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966161422">
          <w:marLeft w:val="1166"/>
          <w:marRight w:val="0"/>
          <w:marTop w:val="91"/>
          <w:marBottom w:val="0"/>
          <w:divBdr>
            <w:top w:val="none" w:sz="0" w:space="0" w:color="auto"/>
            <w:left w:val="none" w:sz="0" w:space="0" w:color="auto"/>
            <w:bottom w:val="none" w:sz="0" w:space="0" w:color="auto"/>
            <w:right w:val="none" w:sz="0" w:space="0" w:color="auto"/>
          </w:divBdr>
        </w:div>
        <w:div w:id="361978862">
          <w:marLeft w:val="1800"/>
          <w:marRight w:val="0"/>
          <w:marTop w:val="72"/>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061435">
      <w:bodyDiv w:val="1"/>
      <w:marLeft w:val="0"/>
      <w:marRight w:val="0"/>
      <w:marTop w:val="0"/>
      <w:marBottom w:val="0"/>
      <w:divBdr>
        <w:top w:val="none" w:sz="0" w:space="0" w:color="auto"/>
        <w:left w:val="none" w:sz="0" w:space="0" w:color="auto"/>
        <w:bottom w:val="none" w:sz="0" w:space="0" w:color="auto"/>
        <w:right w:val="none" w:sz="0" w:space="0" w:color="auto"/>
      </w:divBdr>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1719159842">
          <w:marLeft w:val="1166"/>
          <w:marRight w:val="0"/>
          <w:marTop w:val="96"/>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28377136">
          <w:marLeft w:val="2520"/>
          <w:marRight w:val="0"/>
          <w:marTop w:val="67"/>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84824139">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1796439081">
          <w:marLeft w:val="547"/>
          <w:marRight w:val="0"/>
          <w:marTop w:val="9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339936750">
          <w:marLeft w:val="547"/>
          <w:marRight w:val="0"/>
          <w:marTop w:val="9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59136896">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8913616">
      <w:bodyDiv w:val="1"/>
      <w:marLeft w:val="0"/>
      <w:marRight w:val="0"/>
      <w:marTop w:val="0"/>
      <w:marBottom w:val="0"/>
      <w:divBdr>
        <w:top w:val="none" w:sz="0" w:space="0" w:color="auto"/>
        <w:left w:val="none" w:sz="0" w:space="0" w:color="auto"/>
        <w:bottom w:val="none" w:sz="0" w:space="0" w:color="auto"/>
        <w:right w:val="none" w:sz="0" w:space="0" w:color="auto"/>
      </w:divBdr>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884</Words>
  <Characters>5040</Characters>
  <Application>Microsoft Office Word</Application>
  <DocSecurity>0</DocSecurity>
  <Lines>42</Lines>
  <Paragraphs>11</Paragraphs>
  <ScaleCrop>false</ScaleCrop>
  <Company/>
  <LinksUpToDate>false</LinksUpToDate>
  <CharactersWithSpaces>5913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2022-02-11T13:20:00Z</dcterms:created>
  <dcterms:modified xsi:type="dcterms:W3CDTF">2022-04-25T16:17:00Z</dcterms:modified>
</cp:coreProperties>
</file>